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77CE44A0" w:rsidR="00000056" w:rsidRDefault="00000056" w:rsidP="005F2FCD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7D2266">
        <w:rPr>
          <w:rFonts w:cs="TTE2395AB0t00"/>
          <w:b/>
          <w:sz w:val="24"/>
          <w:szCs w:val="24"/>
        </w:rPr>
        <w:t>6050/VI/22</w:t>
      </w:r>
    </w:p>
    <w:p w14:paraId="78D96C5D" w14:textId="77777777" w:rsidR="00000056" w:rsidRDefault="00000056" w:rsidP="005F2FCD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7DBA230E" w:rsidR="00000056" w:rsidRDefault="00000056" w:rsidP="005F2FCD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7D2266">
        <w:rPr>
          <w:rFonts w:cs="TTE2395AB0t00"/>
          <w:b/>
          <w:sz w:val="24"/>
          <w:szCs w:val="24"/>
        </w:rPr>
        <w:t xml:space="preserve">25 października </w:t>
      </w:r>
      <w:r w:rsidR="000B313D">
        <w:rPr>
          <w:rFonts w:cs="TTE2395AB0t00"/>
          <w:b/>
          <w:sz w:val="24"/>
          <w:szCs w:val="24"/>
        </w:rPr>
        <w:t>2022 r.</w:t>
      </w:r>
    </w:p>
    <w:p w14:paraId="6DB6A85D" w14:textId="79779BE7" w:rsidR="00000056" w:rsidRDefault="00000056" w:rsidP="005F2FCD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>w sprawie zlecenia</w:t>
      </w:r>
      <w:r w:rsidR="005F2FCD">
        <w:rPr>
          <w:rFonts w:cs="TTE2395AB0t00"/>
          <w:b/>
          <w:color w:val="000000"/>
          <w:sz w:val="24"/>
          <w:szCs w:val="24"/>
        </w:rPr>
        <w:t xml:space="preserve"> Fundacji </w:t>
      </w:r>
      <w:r w:rsidR="00254569">
        <w:rPr>
          <w:rFonts w:cs="TTE2395AB0t00"/>
          <w:b/>
          <w:color w:val="000000"/>
          <w:sz w:val="24"/>
          <w:szCs w:val="24"/>
        </w:rPr>
        <w:t>„KAIROS”</w:t>
      </w:r>
      <w:r w:rsidR="00471879" w:rsidRPr="00471879">
        <w:rPr>
          <w:rFonts w:cs="TTE2395AB0t00"/>
          <w:b/>
          <w:bCs/>
          <w:color w:val="000000"/>
          <w:sz w:val="24"/>
          <w:szCs w:val="24"/>
        </w:rPr>
        <w:t xml:space="preserve"> </w:t>
      </w:r>
      <w:r w:rsidR="00A1079F" w:rsidRPr="00A1079F">
        <w:rPr>
          <w:rFonts w:cs="TTE2395AB0t00"/>
          <w:b/>
          <w:bCs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 xml:space="preserve">realizacji zadania publicznego z pominięciem otwartego konkursu ofert w trybie art. 19a ustawy o działalności pożytku publicznego </w:t>
      </w:r>
      <w:r w:rsidR="005F2FCD">
        <w:rPr>
          <w:rFonts w:cs="TTE2395AB0t00"/>
          <w:b/>
          <w:color w:val="000000"/>
          <w:sz w:val="24"/>
          <w:szCs w:val="24"/>
        </w:rPr>
        <w:t xml:space="preserve">                    </w:t>
      </w:r>
      <w:r>
        <w:rPr>
          <w:rFonts w:cs="TTE2395AB0t00"/>
          <w:b/>
          <w:color w:val="000000"/>
          <w:sz w:val="24"/>
          <w:szCs w:val="24"/>
        </w:rPr>
        <w:t>i o wolontariacie</w:t>
      </w:r>
    </w:p>
    <w:p w14:paraId="1365E6FB" w14:textId="2E4B5DFF" w:rsidR="00000056" w:rsidRDefault="00000056" w:rsidP="005F2F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</w:t>
      </w:r>
      <w:r w:rsidR="00254569" w:rsidRPr="00254569">
        <w:rPr>
          <w:rFonts w:cs="Arial"/>
          <w:sz w:val="24"/>
          <w:szCs w:val="24"/>
        </w:rPr>
        <w:t>poz. 2094)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 art. 19a ustawy z dnia 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poz. 1327 z </w:t>
      </w:r>
      <w:proofErr w:type="spellStart"/>
      <w:r w:rsidR="00471879" w:rsidRPr="00471879">
        <w:rPr>
          <w:rFonts w:cs="Arial"/>
          <w:sz w:val="24"/>
          <w:szCs w:val="24"/>
        </w:rPr>
        <w:t>późn</w:t>
      </w:r>
      <w:proofErr w:type="spellEnd"/>
      <w:r w:rsidR="00471879" w:rsidRPr="00471879">
        <w:rPr>
          <w:rFonts w:cs="Arial"/>
          <w:sz w:val="24"/>
          <w:szCs w:val="24"/>
        </w:rPr>
        <w:t>. zm.)</w:t>
      </w:r>
      <w:r>
        <w:rPr>
          <w:color w:val="000000"/>
          <w:sz w:val="24"/>
          <w:szCs w:val="24"/>
        </w:rPr>
        <w:t xml:space="preserve">, art. 6 ustawy </w:t>
      </w:r>
      <w:r w:rsidR="00254569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z dnia 19 lipca 2019 r. o zapewnianiu dostępności osobom ze szczególnymi potrzebami (Dz. U. z 2020 poz. 1062</w:t>
      </w:r>
      <w:r w:rsidR="00471879">
        <w:rPr>
          <w:color w:val="000000"/>
          <w:sz w:val="24"/>
          <w:szCs w:val="24"/>
        </w:rPr>
        <w:t xml:space="preserve"> z </w:t>
      </w:r>
      <w:proofErr w:type="spellStart"/>
      <w:r w:rsidR="00471879">
        <w:rPr>
          <w:color w:val="000000"/>
          <w:sz w:val="24"/>
          <w:szCs w:val="24"/>
        </w:rPr>
        <w:t>późn</w:t>
      </w:r>
      <w:proofErr w:type="spellEnd"/>
      <w:r w:rsidR="00471879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, </w:t>
      </w:r>
      <w:r>
        <w:rPr>
          <w:rFonts w:cs="TTE21F4290t00"/>
          <w:sz w:val="24"/>
          <w:szCs w:val="24"/>
        </w:rPr>
        <w:t>uchwala się, co następuje:</w:t>
      </w:r>
    </w:p>
    <w:p w14:paraId="475AF3F0" w14:textId="5EF38D58" w:rsidR="00000056" w:rsidRDefault="00000056" w:rsidP="005F2FCD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5F2FCD">
        <w:rPr>
          <w:bCs/>
          <w:iCs/>
          <w:sz w:val="24"/>
        </w:rPr>
        <w:t xml:space="preserve">Fundacji </w:t>
      </w:r>
      <w:r w:rsidR="00254569">
        <w:rPr>
          <w:bCs/>
          <w:iCs/>
          <w:sz w:val="24"/>
        </w:rPr>
        <w:t>„KAIROS”</w:t>
      </w:r>
      <w:r w:rsidR="00471879" w:rsidRPr="00471879">
        <w:rPr>
          <w:bCs/>
          <w:iCs/>
          <w:sz w:val="24"/>
        </w:rPr>
        <w:t xml:space="preserve">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254569" w:rsidRPr="00254569">
        <w:rPr>
          <w:rFonts w:cs="TTE21F4290t00"/>
          <w:i/>
          <w:iCs/>
          <w:color w:val="000000"/>
          <w:sz w:val="24"/>
          <w:szCs w:val="24"/>
        </w:rPr>
        <w:t>Warsztaty rozwoju potencjału osobistego dla niepełnosprawnych podopiecznych pieczy zastępczej pn. "Dosięgnąć marzeń II"</w:t>
      </w:r>
      <w:r w:rsidR="005A6CF5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503500F2" w:rsidR="00000056" w:rsidRDefault="00000056" w:rsidP="005F2FC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5F2FCD">
        <w:rPr>
          <w:rFonts w:cs="Arial"/>
          <w:noProof/>
          <w:sz w:val="24"/>
          <w:szCs w:val="24"/>
        </w:rPr>
        <w:t>budżetu Województwa Dolnośląskiego</w:t>
      </w:r>
      <w:r>
        <w:rPr>
          <w:rFonts w:cs="Arial"/>
          <w:noProof/>
          <w:sz w:val="24"/>
          <w:szCs w:val="24"/>
        </w:rPr>
        <w:t xml:space="preserve"> w wysokości </w:t>
      </w:r>
      <w:r w:rsidR="00254569">
        <w:rPr>
          <w:rFonts w:cs="Arial"/>
          <w:noProof/>
          <w:sz w:val="24"/>
          <w:szCs w:val="24"/>
        </w:rPr>
        <w:t>3 550</w:t>
      </w:r>
      <w:r w:rsidR="00471879">
        <w:rPr>
          <w:rFonts w:cs="Arial"/>
          <w:noProof/>
          <w:sz w:val="24"/>
          <w:szCs w:val="24"/>
        </w:rPr>
        <w:t>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5F2FCD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A84B1B9" w:rsidR="00000056" w:rsidRDefault="00000056" w:rsidP="005F2FCD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1A1A7075" w14:textId="0358EE28" w:rsidR="00C87076" w:rsidRDefault="00C87076" w:rsidP="005F2FCD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3C10857D" w14:textId="77777777" w:rsidR="00720669" w:rsidRDefault="00720669" w:rsidP="005F2FCD">
      <w:pPr>
        <w:jc w:val="both"/>
      </w:pPr>
    </w:p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313D"/>
    <w:rsid w:val="00254569"/>
    <w:rsid w:val="00347F5C"/>
    <w:rsid w:val="00471879"/>
    <w:rsid w:val="004E14BF"/>
    <w:rsid w:val="005169BD"/>
    <w:rsid w:val="005A6CF5"/>
    <w:rsid w:val="005F2FCD"/>
    <w:rsid w:val="00720669"/>
    <w:rsid w:val="007D2266"/>
    <w:rsid w:val="008739A4"/>
    <w:rsid w:val="009C5B9A"/>
    <w:rsid w:val="00A1079F"/>
    <w:rsid w:val="00C87076"/>
    <w:rsid w:val="00DD38E8"/>
    <w:rsid w:val="00DE1DE6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18</cp:revision>
  <dcterms:created xsi:type="dcterms:W3CDTF">2021-11-08T08:40:00Z</dcterms:created>
  <dcterms:modified xsi:type="dcterms:W3CDTF">2022-10-26T11:11:00Z</dcterms:modified>
</cp:coreProperties>
</file>