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8FF6" w14:textId="77777777" w:rsidR="00F96A62" w:rsidRPr="00F96A62" w:rsidRDefault="00F96A62" w:rsidP="00F96A62">
      <w:pPr>
        <w:pStyle w:val="Default"/>
        <w:spacing w:line="360" w:lineRule="auto"/>
      </w:pPr>
    </w:p>
    <w:p w14:paraId="09C0B0F5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 </w:t>
      </w:r>
      <w:r w:rsidRPr="00F96A62">
        <w:rPr>
          <w:b/>
          <w:bCs/>
        </w:rPr>
        <w:t xml:space="preserve">Klauzula informacyjna w przypadku zbierania danych od osoby, której dane dotyczą </w:t>
      </w:r>
    </w:p>
    <w:p w14:paraId="4051504A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 </w:t>
      </w:r>
    </w:p>
    <w:p w14:paraId="0A8203F3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1) Administratorem Pani/ Pana danych jest Marszałek Województwa Dolnośląskiego z siedzibą we Wrocławiu, ul. Wybrzeże J. Słowackiego 12-14, 50-411 Wrocław; </w:t>
      </w:r>
    </w:p>
    <w:p w14:paraId="38DE2552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2) Inspektorem Ochrony Danych jest Agnieszka Sokołowska. Można się z nim skontaktować poprzez adres e-mail: </w:t>
      </w:r>
      <w:r w:rsidRPr="00F96A62">
        <w:rPr>
          <w:color w:val="000080"/>
        </w:rPr>
        <w:t>inspektor@umwd.pl</w:t>
      </w:r>
      <w:r w:rsidRPr="00F96A62">
        <w:t xml:space="preserve">; </w:t>
      </w:r>
    </w:p>
    <w:p w14:paraId="3D4A7C6D" w14:textId="760E3A59" w:rsidR="00F96A62" w:rsidRPr="00F96A62" w:rsidRDefault="00F96A62" w:rsidP="00F96A62">
      <w:pPr>
        <w:pStyle w:val="Default"/>
        <w:spacing w:line="360" w:lineRule="auto"/>
      </w:pPr>
      <w:r w:rsidRPr="00F96A62">
        <w:t>3) Pani/Pana dane osobowe będą przetwarzane w celu wzięcia udziału w otwartym konkursie ofert na realizację zadań publicznych dotyczących prowadzenia działań na rzecz osób niepełnosprawnych dotyczącej ich rehabilitacji zawodowej i społecznej</w:t>
      </w:r>
      <w:r>
        <w:t>,</w:t>
      </w:r>
      <w:r w:rsidRPr="00F96A62">
        <w:t xml:space="preserve"> na podstawie art. 6 ust. 1 lit. b i c RODO oraz w celu archiwizacji; </w:t>
      </w:r>
    </w:p>
    <w:p w14:paraId="6D943FEE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4) Odbiorcami Pani/ Pana danych osobowych będą podmioty uprawnione na podstawie przepisów prawa; </w:t>
      </w:r>
    </w:p>
    <w:p w14:paraId="6B658199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5) Pani/ Pana dane nie będą przekazane do państwa trzeciego lub organizacji międzynarodowej; </w:t>
      </w:r>
    </w:p>
    <w:p w14:paraId="3029B967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6) Pani/Pana dane osobowe będą przechowywane przez okres wynikający z przepisów dotyczących postepowania z materiałami archiwalnymi i inną dokumentacją w organach </w:t>
      </w:r>
      <w:proofErr w:type="spellStart"/>
      <w:r w:rsidRPr="00F96A62">
        <w:t>jst</w:t>
      </w:r>
      <w:proofErr w:type="spellEnd"/>
      <w:r w:rsidRPr="00F96A62">
        <w:t xml:space="preserve">); </w:t>
      </w:r>
    </w:p>
    <w:p w14:paraId="4BBA70C5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7) Posiada Pani/Pan prawo dostępu do treści swoich danych oraz prawo ich sprostowania, ograniczenia przetwarzania; </w:t>
      </w:r>
    </w:p>
    <w:p w14:paraId="4A8512ED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8) Ma Pani/Pan prawo wniesienia skargi do Prezesa Urzędu Ochrony Danych, ul. Stawki 2, 00-193 Warszawa, gdy uzna Pani/Pan, iż przetwarzanie danych osobowych Pani/Pana dotyczących narusza przepisy ogólnego rozporządzenia o ochronie danych osobowych z dnia 27 kwietnia 2016 r.; </w:t>
      </w:r>
    </w:p>
    <w:p w14:paraId="6E33F45F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9) Podanie przez Pana/Panią danych osobowych jest dobrowolne, niemniej ich niepodania może skutkować brakiem możliwości wzięcia udziału w otwartym konkursie ofert; </w:t>
      </w:r>
    </w:p>
    <w:p w14:paraId="59E64E81" w14:textId="5A32DE64" w:rsidR="00720669" w:rsidRPr="00F96A62" w:rsidRDefault="00F96A62" w:rsidP="00F96A62">
      <w:pPr>
        <w:spacing w:line="360" w:lineRule="auto"/>
        <w:rPr>
          <w:sz w:val="24"/>
          <w:szCs w:val="24"/>
        </w:rPr>
      </w:pPr>
      <w:r w:rsidRPr="00F96A62">
        <w:rPr>
          <w:sz w:val="24"/>
          <w:szCs w:val="24"/>
        </w:rPr>
        <w:t>10) Pani/Pana dane nie będą wykorzystywane do zautomatyzowanego podejmowania decyzji w tym profilowania, o którym mowa w art. 22 rozporządzenia.</w:t>
      </w:r>
    </w:p>
    <w:sectPr w:rsidR="00720669" w:rsidRPr="00F9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D8"/>
    <w:rsid w:val="005D0ED8"/>
    <w:rsid w:val="00720669"/>
    <w:rsid w:val="00881C3A"/>
    <w:rsid w:val="008E30DD"/>
    <w:rsid w:val="00F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C752"/>
  <w15:chartTrackingRefBased/>
  <w15:docId w15:val="{720ACE99-E26F-4F2A-94A4-E24B636F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Monika Janeczko</cp:lastModifiedBy>
  <cp:revision>2</cp:revision>
  <dcterms:created xsi:type="dcterms:W3CDTF">2024-03-15T12:08:00Z</dcterms:created>
  <dcterms:modified xsi:type="dcterms:W3CDTF">2024-03-15T12:08:00Z</dcterms:modified>
</cp:coreProperties>
</file>