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0C" w:rsidRDefault="00E57D0C">
      <w:r>
        <w:t>Konwencja o prawach osób niepełnosprawnych</w:t>
      </w:r>
    </w:p>
    <w:p w:rsidR="006D13A0" w:rsidRDefault="00E57D0C">
      <w:r>
        <w:t>Uchwała Sejmu Rzeczypospolitej Polskiej z dnia 1 sierpnia 1997 r. Karta Praw Osób Niepełnosprawnych</w:t>
      </w:r>
    </w:p>
    <w:p w:rsidR="00E57D0C" w:rsidRDefault="00E57D0C">
      <w:r>
        <w:t>Ustawa z dnia 27 sierpnia 1997 r. o rehabilitacji zawodowej i społecznej oraz zatrudnianiu osób niepełnosprawnych</w:t>
      </w:r>
    </w:p>
    <w:p w:rsidR="00FA2FAB" w:rsidRDefault="00FA2FAB">
      <w:r>
        <w:t>Rozporządzenie Ministra  Pracy i Polityki Społecznej  z dnia  17 lipca 2012 r. w sprawie zakładów aktywności zawodowej</w:t>
      </w:r>
    </w:p>
    <w:p w:rsidR="00E57D0C" w:rsidRDefault="00FA2FAB">
      <w:r>
        <w:t xml:space="preserve">Rozporządzenie Ministra Polityki Społecznej z dnia 6 sierpnia 2004 r. w sprawie określenia zadań samorządu województwa, które mogą </w:t>
      </w:r>
      <w:r w:rsidR="00B27FB2">
        <w:t>być dofinansowane ze środków Państwowego Funduszu Rehabilitacji Osób Niepełnosprawnych</w:t>
      </w:r>
    </w:p>
    <w:p w:rsidR="00081903" w:rsidRDefault="00081903">
      <w:r>
        <w:t>Ustawa z dnia 24 kwietnia 2003 r. o działalności pożytku publicznego i o wolontariacie</w:t>
      </w:r>
    </w:p>
    <w:p w:rsidR="00946038" w:rsidRDefault="00946038">
      <w:r>
        <w:t>Rozporządzenie Ministra Pracy i Polityki Społecznej  z dnia 7 lutego 2008 r. w sprawie rodzajów zadań z zakresu rehabilitacji zawodowej i społecznej osób niepełnosprawnych zlecanych fundacjom  oraz organizacjom pozarządowym</w:t>
      </w:r>
    </w:p>
    <w:p w:rsidR="00AB5455" w:rsidRDefault="00AB5455">
      <w:r>
        <w:t>Rozporządzenie Ministra Pracy i Polityki i Społecznej z dnia 15 listopada 2007 r. w sprawie turnusów rehabilitacyjnych</w:t>
      </w:r>
    </w:p>
    <w:p w:rsidR="00AC7113" w:rsidRDefault="00AC7113">
      <w:r>
        <w:t>Rozporządzenie Ministra Gospodarki, Pracy i Polityki Społecznej z dnia 25 marca 2003 r. w sprawie organizacji oraz trybu działania wojewódzkich i powiatowych społecznych rad do spraw osób niepełnosprawnych</w:t>
      </w:r>
    </w:p>
    <w:p w:rsidR="00084345" w:rsidRDefault="00084345">
      <w:r>
        <w:t>Ustawa z dnia 19 sierpnia 2011 r. o języku migowym i innych środkach komunikowania się</w:t>
      </w:r>
    </w:p>
    <w:p w:rsidR="00844EB6" w:rsidRDefault="00B27FB2">
      <w:r>
        <w:t>Rozporządzenie Ministra Gospodarki, Pracy i Polityki Społeczne</w:t>
      </w:r>
      <w:r w:rsidR="00844EB6">
        <w:t>j</w:t>
      </w:r>
      <w:r w:rsidR="00081903">
        <w:t xml:space="preserve"> z dnia 25 marca 2004 r. w sprawie warsztatów terapii zajęciowej</w:t>
      </w:r>
    </w:p>
    <w:p w:rsidR="00844EB6" w:rsidRDefault="00946038">
      <w:r>
        <w:t>Rozporządzenie Ministra Infrastruktury z dnia 30 marca 2004 r. w sprawie wzorów kart parkingowych dla osób niepełnosprawnych i placówek zajmujących się opieką, rehab</w:t>
      </w:r>
      <w:r w:rsidR="00E67934">
        <w:t>ilitacją lub edukacją tych osób</w:t>
      </w:r>
    </w:p>
    <w:p w:rsidR="00E67934" w:rsidRDefault="00E67934">
      <w:r>
        <w:t>Rozporządzenie Ministra Infrastruktury z dnia 30 marca 2004 r. w sprawie rodzajów placówek zajmujących się opieką, rehabilitacją, lub edukacją osób niepełnosprawnych uprawnionych do uzyskania  karty parkingowej oraz trybu jej wydawania tym placówkom</w:t>
      </w:r>
    </w:p>
    <w:sectPr w:rsidR="00E67934" w:rsidSect="006D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D0C"/>
    <w:rsid w:val="00081903"/>
    <w:rsid w:val="00084345"/>
    <w:rsid w:val="004F28E3"/>
    <w:rsid w:val="006D13A0"/>
    <w:rsid w:val="007452A5"/>
    <w:rsid w:val="00844EB6"/>
    <w:rsid w:val="00946038"/>
    <w:rsid w:val="009B06D4"/>
    <w:rsid w:val="00AB5455"/>
    <w:rsid w:val="00AC7113"/>
    <w:rsid w:val="00B27FB2"/>
    <w:rsid w:val="00E01857"/>
    <w:rsid w:val="00E57D0C"/>
    <w:rsid w:val="00E67934"/>
    <w:rsid w:val="00FA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ajedryczka</dc:creator>
  <cp:keywords/>
  <dc:description/>
  <cp:lastModifiedBy>ajedryczka</cp:lastModifiedBy>
  <cp:revision>6</cp:revision>
  <dcterms:created xsi:type="dcterms:W3CDTF">2012-11-09T08:04:00Z</dcterms:created>
  <dcterms:modified xsi:type="dcterms:W3CDTF">2012-11-14T12:11:00Z</dcterms:modified>
</cp:coreProperties>
</file>