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9" w:rsidRDefault="00DF5097" w:rsidP="00F4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319145" cy="445770"/>
            <wp:effectExtent l="19050" t="0" r="0" b="0"/>
            <wp:wrapSquare wrapText="righ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289" w:rsidRDefault="00F47289" w:rsidP="00F4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D57F7" w:rsidRDefault="00ED57F7" w:rsidP="00ED57F7">
      <w:pPr>
        <w:pStyle w:val="NormalnyWeb"/>
        <w:rPr>
          <w:rFonts w:ascii="Arial" w:eastAsia="Calibri" w:hAnsi="Arial" w:cs="Arial"/>
          <w:b/>
          <w:color w:val="000000"/>
          <w:sz w:val="18"/>
          <w:szCs w:val="18"/>
          <w:lang w:val="en-US" w:eastAsia="en-US"/>
        </w:rPr>
      </w:pPr>
    </w:p>
    <w:p w:rsidR="00F47289" w:rsidRPr="00ED6BDF" w:rsidRDefault="00EC4316" w:rsidP="00ED57F7">
      <w:pPr>
        <w:pStyle w:val="NormalnyWeb"/>
        <w:rPr>
          <w:b/>
          <w:lang w:val="en-US"/>
        </w:rPr>
      </w:pPr>
      <w:r w:rsidRPr="00ED6BDF">
        <w:rPr>
          <w:b/>
          <w:lang w:val="en-US"/>
        </w:rPr>
        <w:t xml:space="preserve">CALL FOR PROPOSALS 2012: PARTNERS SEARCH FOR </w:t>
      </w:r>
      <w:r w:rsidR="0039681A" w:rsidRPr="00ED6BDF">
        <w:rPr>
          <w:b/>
          <w:lang w:val="en-US"/>
        </w:rPr>
        <w:t>EE PROJECT</w:t>
      </w:r>
    </w:p>
    <w:p w:rsidR="00C54434" w:rsidRDefault="00F47289" w:rsidP="00466E34">
      <w:pPr>
        <w:pStyle w:val="Akapitzlist"/>
        <w:ind w:left="0"/>
        <w:rPr>
          <w:lang w:val="en-US"/>
        </w:rPr>
      </w:pPr>
      <w:r w:rsidRPr="00466E34">
        <w:rPr>
          <w:b/>
          <w:lang w:val="en-US"/>
        </w:rPr>
        <w:t>Call identifier</w:t>
      </w:r>
      <w:r w:rsidRPr="00466E34">
        <w:rPr>
          <w:lang w:val="en-US"/>
        </w:rPr>
        <w:t>: CIP – IEE – 2012</w:t>
      </w:r>
    </w:p>
    <w:p w:rsidR="00817E62" w:rsidRPr="00466E34" w:rsidRDefault="00817E62" w:rsidP="00466E34">
      <w:pPr>
        <w:pStyle w:val="Akapitzlist"/>
        <w:ind w:left="0"/>
        <w:rPr>
          <w:lang w:val="en-US"/>
        </w:rPr>
      </w:pPr>
      <w:r w:rsidRPr="00817E62">
        <w:rPr>
          <w:b/>
          <w:lang w:val="en-US"/>
        </w:rPr>
        <w:t>Project Title:</w:t>
      </w:r>
      <w:r w:rsidR="0062650F">
        <w:rPr>
          <w:lang w:val="en-US"/>
        </w:rPr>
        <w:t xml:space="preserve"> B.N.Zero (Building Nearly Zero</w:t>
      </w:r>
      <w:r>
        <w:rPr>
          <w:lang w:val="en-US"/>
        </w:rPr>
        <w:t>)</w:t>
      </w:r>
    </w:p>
    <w:p w:rsidR="00F47289" w:rsidRPr="00466E34" w:rsidRDefault="0039681A" w:rsidP="00466E34">
      <w:pPr>
        <w:pStyle w:val="Akapitzlist"/>
        <w:ind w:left="0"/>
        <w:rPr>
          <w:lang w:val="en-US"/>
        </w:rPr>
      </w:pPr>
      <w:r w:rsidRPr="00466E34">
        <w:rPr>
          <w:b/>
          <w:lang w:val="en-US"/>
        </w:rPr>
        <w:t xml:space="preserve">Key </w:t>
      </w:r>
      <w:r w:rsidR="00F47289" w:rsidRPr="00466E34">
        <w:rPr>
          <w:b/>
          <w:lang w:val="en-US"/>
        </w:rPr>
        <w:t>Action</w:t>
      </w:r>
      <w:r w:rsidR="00F47289" w:rsidRPr="00466E34">
        <w:rPr>
          <w:lang w:val="en-US"/>
        </w:rPr>
        <w:t xml:space="preserve">: </w:t>
      </w:r>
      <w:r w:rsidR="00EC6580">
        <w:rPr>
          <w:lang w:val="en-US"/>
        </w:rPr>
        <w:t xml:space="preserve">10.4.4 </w:t>
      </w:r>
      <w:r w:rsidRPr="00466E34">
        <w:rPr>
          <w:lang w:val="en-US"/>
        </w:rPr>
        <w:t>Energy  E</w:t>
      </w:r>
      <w:r w:rsidR="00F47289" w:rsidRPr="00466E34">
        <w:rPr>
          <w:lang w:val="en-US"/>
        </w:rPr>
        <w:t xml:space="preserve">fficiency </w:t>
      </w:r>
      <w:r w:rsidR="00EC6580">
        <w:rPr>
          <w:lang w:val="en-US"/>
        </w:rPr>
        <w:t xml:space="preserve">and Renewable Energy </w:t>
      </w:r>
      <w:r w:rsidR="00035A47" w:rsidRPr="00466E34">
        <w:rPr>
          <w:lang w:val="en-US"/>
        </w:rPr>
        <w:t>in Buildings</w:t>
      </w:r>
    </w:p>
    <w:p w:rsidR="0062650F" w:rsidRDefault="00EC4316" w:rsidP="00466E34">
      <w:pPr>
        <w:pStyle w:val="Akapitzlist"/>
        <w:ind w:left="0"/>
        <w:rPr>
          <w:lang w:val="en-US"/>
        </w:rPr>
      </w:pPr>
      <w:r w:rsidRPr="00466E34">
        <w:rPr>
          <w:b/>
          <w:lang w:val="en-US"/>
        </w:rPr>
        <w:t>Duration</w:t>
      </w:r>
      <w:r w:rsidRPr="00466E34">
        <w:rPr>
          <w:lang w:val="en-US"/>
        </w:rPr>
        <w:t>: 36 months</w:t>
      </w:r>
    </w:p>
    <w:p w:rsidR="000D5769" w:rsidRPr="00FD1776" w:rsidRDefault="000D5769" w:rsidP="00466E34">
      <w:pPr>
        <w:pStyle w:val="Akapitzlist"/>
        <w:ind w:left="0"/>
        <w:rPr>
          <w:lang w:val="en-US"/>
        </w:rPr>
      </w:pPr>
      <w:r w:rsidRPr="00FD1776">
        <w:rPr>
          <w:b/>
          <w:lang w:val="en-US"/>
        </w:rPr>
        <w:t>Estimated budget</w:t>
      </w:r>
      <w:r w:rsidRPr="00FD1776">
        <w:rPr>
          <w:lang w:val="en-US"/>
        </w:rPr>
        <w:t xml:space="preserve">: </w:t>
      </w:r>
      <w:r w:rsidR="0062650F">
        <w:rPr>
          <w:lang w:val="en-US"/>
        </w:rPr>
        <w:t>1.5</w:t>
      </w:r>
      <w:r w:rsidR="00EC6580" w:rsidRPr="00B77BEF">
        <w:rPr>
          <w:lang w:val="en-US"/>
        </w:rPr>
        <w:t>00.000,00</w:t>
      </w:r>
      <w:r w:rsidRPr="00B77BEF">
        <w:rPr>
          <w:lang w:val="en-US"/>
        </w:rPr>
        <w:t xml:space="preserve"> €</w:t>
      </w:r>
    </w:p>
    <w:p w:rsidR="00466E34" w:rsidRPr="00FD1776" w:rsidRDefault="00FB1790" w:rsidP="00466E34">
      <w:pPr>
        <w:pStyle w:val="Akapitzlist"/>
        <w:ind w:left="0"/>
        <w:rPr>
          <w:lang w:val="en-US"/>
        </w:rPr>
      </w:pPr>
      <w:r w:rsidRPr="00FD1776">
        <w:rPr>
          <w:b/>
          <w:lang w:val="en-US"/>
        </w:rPr>
        <w:t>Partners</w:t>
      </w:r>
      <w:r w:rsidRPr="00FD1776">
        <w:rPr>
          <w:lang w:val="en-US"/>
        </w:rPr>
        <w:t xml:space="preserve"> (at leas</w:t>
      </w:r>
      <w:r w:rsidR="0062650F">
        <w:rPr>
          <w:lang w:val="en-US"/>
        </w:rPr>
        <w:t>t 13</w:t>
      </w:r>
      <w:r w:rsidRPr="00FD1776">
        <w:rPr>
          <w:lang w:val="en-US"/>
        </w:rPr>
        <w:t>):</w:t>
      </w:r>
    </w:p>
    <w:p w:rsidR="00387E6C" w:rsidRPr="00E3006F" w:rsidRDefault="00387E6C" w:rsidP="00C936A2">
      <w:pPr>
        <w:spacing w:after="0" w:line="240" w:lineRule="auto"/>
        <w:jc w:val="both"/>
        <w:rPr>
          <w:rFonts w:eastAsia="Times New Roman"/>
          <w:lang w:val="en-US"/>
        </w:rPr>
      </w:pPr>
      <w:r w:rsidRPr="00E3006F">
        <w:rPr>
          <w:rFonts w:eastAsia="Times New Roman"/>
          <w:lang w:val="en-US"/>
        </w:rPr>
        <w:t xml:space="preserve">The Municipality of Benevento has a population of </w:t>
      </w:r>
      <w:r w:rsidRPr="00E3006F">
        <w:rPr>
          <w:lang w:val="en-US"/>
        </w:rPr>
        <w:t xml:space="preserve">61.647 inhabitants. </w:t>
      </w:r>
      <w:r w:rsidR="00181E6B" w:rsidRPr="00181E6B">
        <w:rPr>
          <w:lang w:val="en-US"/>
        </w:rPr>
        <w:t xml:space="preserve">Since 2011 </w:t>
      </w:r>
      <w:r w:rsidRPr="00181E6B">
        <w:rPr>
          <w:lang w:val="en-US"/>
        </w:rPr>
        <w:t xml:space="preserve">It has </w:t>
      </w:r>
      <w:r w:rsidR="00181E6B" w:rsidRPr="00181E6B">
        <w:rPr>
          <w:lang w:val="en-US"/>
        </w:rPr>
        <w:t xml:space="preserve">started a policy action devoted to sustainability. </w:t>
      </w:r>
      <w:r w:rsidR="00181E6B">
        <w:rPr>
          <w:lang w:val="en-US"/>
        </w:rPr>
        <w:t>This programme, “Benevento ZERO Impact”, includes policies devoted</w:t>
      </w:r>
      <w:r w:rsidR="00E3006F">
        <w:rPr>
          <w:lang w:val="en-US"/>
        </w:rPr>
        <w:t xml:space="preserve"> to energy efficiency, and </w:t>
      </w:r>
      <w:r w:rsidR="00181E6B">
        <w:rPr>
          <w:lang w:val="en-US"/>
        </w:rPr>
        <w:t>energy from renewable sources with the implementation of solution for smart grids, waste reduction, and its conversion in</w:t>
      </w:r>
      <w:r w:rsidR="00E3006F">
        <w:rPr>
          <w:lang w:val="en-US"/>
        </w:rPr>
        <w:t>to</w:t>
      </w:r>
      <w:r w:rsidR="00181E6B">
        <w:rPr>
          <w:lang w:val="en-US"/>
        </w:rPr>
        <w:t xml:space="preserve"> energy source. The Municipality is a signatory of the Covenant of Mayors and </w:t>
      </w:r>
      <w:r w:rsidR="00E3006F">
        <w:rPr>
          <w:lang w:val="en-US"/>
        </w:rPr>
        <w:t xml:space="preserve">is </w:t>
      </w:r>
      <w:r w:rsidR="00181E6B">
        <w:rPr>
          <w:lang w:val="en-US"/>
        </w:rPr>
        <w:t xml:space="preserve">currently committed in the </w:t>
      </w:r>
      <w:r w:rsidR="00E3006F">
        <w:rPr>
          <w:lang w:val="en-US"/>
        </w:rPr>
        <w:t xml:space="preserve">energy </w:t>
      </w:r>
      <w:r w:rsidR="00181E6B">
        <w:rPr>
          <w:lang w:val="en-US"/>
        </w:rPr>
        <w:t xml:space="preserve">auditing </w:t>
      </w:r>
      <w:r w:rsidR="00E3006F">
        <w:rPr>
          <w:lang w:val="en-US"/>
        </w:rPr>
        <w:t xml:space="preserve">of its territory with aiming at the setting up of the BEI </w:t>
      </w:r>
      <w:r w:rsidR="00E3006F" w:rsidRPr="00E3006F">
        <w:rPr>
          <w:lang w:val="en-US"/>
        </w:rPr>
        <w:t>(Baseline</w:t>
      </w:r>
      <w:r w:rsidR="00E3006F" w:rsidRPr="00E3006F">
        <w:rPr>
          <w:rFonts w:eastAsia="Times New Roman"/>
          <w:lang w:val="en-US"/>
        </w:rPr>
        <w:t xml:space="preserve"> </w:t>
      </w:r>
      <w:r w:rsidR="00E3006F" w:rsidRPr="00E3006F">
        <w:rPr>
          <w:lang w:val="en-US"/>
        </w:rPr>
        <w:t>Emission</w:t>
      </w:r>
      <w:r w:rsidR="00E3006F" w:rsidRPr="00E3006F">
        <w:rPr>
          <w:rFonts w:eastAsia="Times New Roman"/>
          <w:lang w:val="en-US"/>
        </w:rPr>
        <w:t xml:space="preserve"> </w:t>
      </w:r>
      <w:r w:rsidR="00E3006F" w:rsidRPr="00E3006F">
        <w:rPr>
          <w:lang w:val="en-US"/>
        </w:rPr>
        <w:t>Inventory)</w:t>
      </w:r>
      <w:r w:rsidR="00E3006F">
        <w:rPr>
          <w:lang w:val="en-US"/>
        </w:rPr>
        <w:t xml:space="preserve"> and the SEAP.</w:t>
      </w:r>
    </w:p>
    <w:p w:rsidR="00E3006F" w:rsidRPr="00E3006F" w:rsidRDefault="00E3006F" w:rsidP="00C936A2">
      <w:p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Municipality is also member of the National network ZERO Waste and of </w:t>
      </w:r>
      <w:r w:rsidRPr="00E3006F">
        <w:rPr>
          <w:lang w:val="en-US"/>
        </w:rPr>
        <w:t>Coordinamento</w:t>
      </w:r>
      <w:r w:rsidRPr="00E3006F">
        <w:rPr>
          <w:rFonts w:eastAsia="Times New Roman"/>
          <w:lang w:val="en-US"/>
        </w:rPr>
        <w:t xml:space="preserve"> </w:t>
      </w:r>
      <w:r w:rsidRPr="00E3006F">
        <w:rPr>
          <w:lang w:val="en-US"/>
        </w:rPr>
        <w:t>Agenda</w:t>
      </w:r>
      <w:r w:rsidRPr="00E3006F">
        <w:rPr>
          <w:rFonts w:eastAsia="Times New Roman"/>
          <w:lang w:val="en-US"/>
        </w:rPr>
        <w:t xml:space="preserve"> </w:t>
      </w:r>
      <w:r w:rsidRPr="00E3006F">
        <w:rPr>
          <w:lang w:val="en-US"/>
        </w:rPr>
        <w:t>21</w:t>
      </w:r>
      <w:r w:rsidRPr="00E3006F">
        <w:rPr>
          <w:rFonts w:eastAsia="Times New Roman"/>
          <w:lang w:val="en-US"/>
        </w:rPr>
        <w:t xml:space="preserve"> </w:t>
      </w:r>
      <w:r w:rsidRPr="00E3006F">
        <w:rPr>
          <w:lang w:val="en-US"/>
        </w:rPr>
        <w:t>Locali</w:t>
      </w:r>
      <w:r w:rsidRPr="00E3006F">
        <w:rPr>
          <w:rFonts w:eastAsia="Times New Roman"/>
          <w:lang w:val="en-US"/>
        </w:rPr>
        <w:t xml:space="preserve"> </w:t>
      </w:r>
      <w:r w:rsidRPr="00E3006F">
        <w:rPr>
          <w:lang w:val="en-US"/>
        </w:rPr>
        <w:t>italiane</w:t>
      </w:r>
      <w:r>
        <w:rPr>
          <w:lang w:val="en-US"/>
        </w:rPr>
        <w:t>, and it is completing the procedures to became member of the Association Energy Cities.</w:t>
      </w:r>
    </w:p>
    <w:p w:rsidR="00181E6B" w:rsidRDefault="00E3006F" w:rsidP="00C936A2">
      <w:p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Actually it is working on the implementation of the Municipal </w:t>
      </w:r>
      <w:r w:rsidR="00B57C9F">
        <w:rPr>
          <w:rFonts w:eastAsia="Times New Roman"/>
          <w:lang w:val="en-US"/>
        </w:rPr>
        <w:t>Energy Plan  and of the Municipal  Energy Building Regulation. It is about to establish the Energy Building Cadastre.</w:t>
      </w:r>
    </w:p>
    <w:p w:rsidR="00B57C9F" w:rsidRPr="00181E6B" w:rsidRDefault="00B57C9F" w:rsidP="00C936A2">
      <w:p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At the moment the Municipality has undertaken actions to reduce the GHG emissions </w:t>
      </w:r>
      <w:r w:rsidR="00092937">
        <w:rPr>
          <w:rFonts w:eastAsia="Times New Roman"/>
          <w:lang w:val="en-US"/>
        </w:rPr>
        <w:t>in the transport sector, the energy consumption of the  domestic thermal plants, and actions for the efficiency of public lighting and of the public building stock.</w:t>
      </w:r>
    </w:p>
    <w:p w:rsidR="00512CAC" w:rsidRPr="0062650F" w:rsidRDefault="00512CAC" w:rsidP="00B57C9F">
      <w:pPr>
        <w:pStyle w:val="Akapitzlist"/>
        <w:rPr>
          <w:lang w:val="en-US"/>
        </w:rPr>
      </w:pPr>
    </w:p>
    <w:p w:rsidR="002B1241" w:rsidRPr="00B57C9F" w:rsidRDefault="00F924D2" w:rsidP="00FD1776">
      <w:pPr>
        <w:pStyle w:val="NormalnyWeb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B57C9F">
        <w:rPr>
          <w:rFonts w:ascii="Calibri" w:eastAsia="Calibri" w:hAnsi="Calibri"/>
          <w:b/>
          <w:sz w:val="22"/>
          <w:szCs w:val="22"/>
          <w:lang w:val="en-US" w:eastAsia="en-US"/>
        </w:rPr>
        <w:t xml:space="preserve">GENERAL </w:t>
      </w:r>
      <w:r w:rsidR="00C54434" w:rsidRPr="00B57C9F">
        <w:rPr>
          <w:rFonts w:ascii="Calibri" w:eastAsia="Calibri" w:hAnsi="Calibri"/>
          <w:b/>
          <w:sz w:val="22"/>
          <w:szCs w:val="22"/>
          <w:lang w:val="en-US" w:eastAsia="en-US"/>
        </w:rPr>
        <w:t>OBJECTIVE</w:t>
      </w:r>
      <w:r w:rsidR="002B1241" w:rsidRPr="00B57C9F">
        <w:rPr>
          <w:rFonts w:ascii="Calibri" w:eastAsia="Calibri" w:hAnsi="Calibri"/>
          <w:b/>
          <w:sz w:val="22"/>
          <w:szCs w:val="22"/>
          <w:lang w:val="en-US" w:eastAsia="en-US"/>
        </w:rPr>
        <w:t>:</w:t>
      </w:r>
    </w:p>
    <w:p w:rsidR="00AF4DD5" w:rsidRPr="00526E74" w:rsidRDefault="00526E74" w:rsidP="003428EC">
      <w:pPr>
        <w:pStyle w:val="NormalnyWeb"/>
        <w:spacing w:line="240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P</w:t>
      </w:r>
      <w:r w:rsidR="00B57C9F">
        <w:rPr>
          <w:rFonts w:ascii="Calibri" w:eastAsia="Calibri" w:hAnsi="Calibri"/>
          <w:sz w:val="22"/>
          <w:szCs w:val="22"/>
          <w:lang w:val="en-US" w:eastAsia="en-US"/>
        </w:rPr>
        <w:t>romotion of an</w:t>
      </w:r>
      <w:r w:rsidRPr="00526E74">
        <w:rPr>
          <w:rFonts w:ascii="Calibri" w:eastAsia="Calibri" w:hAnsi="Calibri"/>
          <w:sz w:val="22"/>
          <w:szCs w:val="22"/>
          <w:lang w:val="en-US" w:eastAsia="en-US"/>
        </w:rPr>
        <w:t xml:space="preserve"> energy renovation process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D4309B">
        <w:rPr>
          <w:rFonts w:ascii="Calibri" w:eastAsia="Calibri" w:hAnsi="Calibri"/>
          <w:sz w:val="22"/>
          <w:szCs w:val="22"/>
          <w:lang w:val="en-US" w:eastAsia="en-US"/>
        </w:rPr>
        <w:t>in</w:t>
      </w:r>
      <w:r w:rsidRPr="00526E74">
        <w:rPr>
          <w:rFonts w:ascii="Calibri" w:eastAsia="Calibri" w:hAnsi="Calibri"/>
          <w:sz w:val="22"/>
          <w:szCs w:val="22"/>
          <w:lang w:val="en-US" w:eastAsia="en-US"/>
        </w:rPr>
        <w:t xml:space="preserve"> the existing building stock (public and private)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, with the implementation of a </w:t>
      </w:r>
      <w:r w:rsidR="0062650F">
        <w:rPr>
          <w:rFonts w:ascii="Calibri" w:eastAsia="Calibri" w:hAnsi="Calibri"/>
          <w:sz w:val="22"/>
          <w:szCs w:val="22"/>
          <w:lang w:val="en-US" w:eastAsia="en-US"/>
        </w:rPr>
        <w:t>chain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of</w:t>
      </w:r>
      <w:r w:rsidR="00D4309B">
        <w:rPr>
          <w:rFonts w:ascii="Calibri" w:eastAsia="Calibri" w:hAnsi="Calibri"/>
          <w:sz w:val="22"/>
          <w:szCs w:val="22"/>
          <w:lang w:val="en-US" w:eastAsia="en-US"/>
        </w:rPr>
        <w:t xml:space="preserve"> the </w:t>
      </w:r>
      <w:r w:rsidR="0062650F">
        <w:rPr>
          <w:rFonts w:ascii="Calibri" w:eastAsia="Calibri" w:hAnsi="Calibri"/>
          <w:sz w:val="22"/>
          <w:szCs w:val="22"/>
          <w:lang w:val="en-US" w:eastAsia="en-US"/>
        </w:rPr>
        <w:t xml:space="preserve">local </w:t>
      </w:r>
      <w:r w:rsidR="00D4309B">
        <w:rPr>
          <w:rFonts w:ascii="Calibri" w:eastAsia="Calibri" w:hAnsi="Calibri"/>
          <w:sz w:val="22"/>
          <w:szCs w:val="22"/>
          <w:lang w:val="en-US" w:eastAsia="en-US"/>
        </w:rPr>
        <w:t>sector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D4309B">
        <w:rPr>
          <w:rFonts w:ascii="Calibri" w:eastAsia="Calibri" w:hAnsi="Calibri"/>
          <w:sz w:val="22"/>
          <w:szCs w:val="22"/>
          <w:lang w:val="en-US" w:eastAsia="en-US"/>
        </w:rPr>
        <w:t>operators</w:t>
      </w:r>
    </w:p>
    <w:p w:rsidR="003428EC" w:rsidRDefault="00F924D2" w:rsidP="003428EC">
      <w:pPr>
        <w:pStyle w:val="NormalnyWeb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24D2">
        <w:rPr>
          <w:rFonts w:ascii="Calibri" w:eastAsia="Calibri" w:hAnsi="Calibri"/>
          <w:b/>
          <w:sz w:val="22"/>
          <w:szCs w:val="22"/>
          <w:lang w:eastAsia="en-US"/>
        </w:rPr>
        <w:t>SPECIFIC OBJECTIVES:</w:t>
      </w:r>
    </w:p>
    <w:p w:rsidR="00D4309B" w:rsidRPr="00D4309B" w:rsidRDefault="00D4309B" w:rsidP="003428EC">
      <w:pPr>
        <w:pStyle w:val="Akapitzlist"/>
        <w:numPr>
          <w:ilvl w:val="0"/>
          <w:numId w:val="4"/>
        </w:numPr>
        <w:rPr>
          <w:lang w:val="en-US"/>
        </w:rPr>
      </w:pPr>
      <w:r w:rsidRPr="00D4309B">
        <w:rPr>
          <w:lang w:val="en-US"/>
        </w:rPr>
        <w:t>I</w:t>
      </w:r>
      <w:r w:rsidR="00C614B0">
        <w:rPr>
          <w:lang w:val="en-US"/>
        </w:rPr>
        <w:t>mpleme</w:t>
      </w:r>
      <w:r w:rsidRPr="00D4309B">
        <w:rPr>
          <w:lang w:val="en-US"/>
        </w:rPr>
        <w:t>ntation of a free system of Energy audit</w:t>
      </w:r>
      <w:r w:rsidR="00092937">
        <w:rPr>
          <w:lang w:val="en-US"/>
        </w:rPr>
        <w:t>ing</w:t>
      </w:r>
      <w:r w:rsidRPr="00D4309B">
        <w:rPr>
          <w:lang w:val="en-US"/>
        </w:rPr>
        <w:t xml:space="preserve"> and certification for citizens and </w:t>
      </w:r>
      <w:r>
        <w:rPr>
          <w:lang w:val="en-US"/>
        </w:rPr>
        <w:t>institutions, in compliance to the priorities of the EPBD;</w:t>
      </w:r>
    </w:p>
    <w:p w:rsidR="00D4309B" w:rsidRPr="00D4309B" w:rsidRDefault="00D4309B" w:rsidP="003428EC">
      <w:pPr>
        <w:pStyle w:val="Akapitzlist"/>
        <w:numPr>
          <w:ilvl w:val="0"/>
          <w:numId w:val="4"/>
        </w:numPr>
        <w:rPr>
          <w:lang w:val="en-US"/>
        </w:rPr>
      </w:pPr>
      <w:r w:rsidRPr="00D4309B">
        <w:rPr>
          <w:lang w:val="en-US"/>
        </w:rPr>
        <w:t xml:space="preserve">Promotion of a production chain in the sector of Energy efficiency and </w:t>
      </w:r>
      <w:r w:rsidR="00C614B0">
        <w:rPr>
          <w:lang w:val="en-US"/>
        </w:rPr>
        <w:t>production of energy from renewable energy sources, involving all the stakeholders (producers, sellers, technicians; local enterprises, purchasers and ESCos) t</w:t>
      </w:r>
      <w:r w:rsidR="00092937">
        <w:rPr>
          <w:lang w:val="en-US"/>
        </w:rPr>
        <w:t>h</w:t>
      </w:r>
      <w:r w:rsidR="00C614B0">
        <w:rPr>
          <w:lang w:val="en-US"/>
        </w:rPr>
        <w:t>rough the setting up of a one-stop shop system;</w:t>
      </w:r>
    </w:p>
    <w:p w:rsidR="00ED57F7" w:rsidRDefault="00445AAD" w:rsidP="003428EC">
      <w:pPr>
        <w:pStyle w:val="Akapitzlist"/>
        <w:numPr>
          <w:ilvl w:val="0"/>
          <w:numId w:val="4"/>
        </w:numPr>
        <w:rPr>
          <w:lang w:val="en-US"/>
        </w:rPr>
      </w:pPr>
      <w:r w:rsidRPr="00445AAD">
        <w:rPr>
          <w:lang w:val="en-US"/>
        </w:rPr>
        <w:t xml:space="preserve">Dissemination of the results of the </w:t>
      </w:r>
      <w:r>
        <w:rPr>
          <w:lang w:val="en-US"/>
        </w:rPr>
        <w:t xml:space="preserve">intervention </w:t>
      </w:r>
      <w:r w:rsidR="00092937">
        <w:rPr>
          <w:lang w:val="en-US"/>
        </w:rPr>
        <w:t>undertaken.</w:t>
      </w:r>
    </w:p>
    <w:p w:rsidR="00C936A2" w:rsidRDefault="00C936A2" w:rsidP="00C936A2">
      <w:pPr>
        <w:pStyle w:val="Akapitzlist"/>
        <w:rPr>
          <w:lang w:val="en-US"/>
        </w:rPr>
      </w:pPr>
    </w:p>
    <w:p w:rsidR="0083793A" w:rsidRDefault="0083793A" w:rsidP="0083793A">
      <w:pPr>
        <w:pStyle w:val="Akapitzlist"/>
        <w:ind w:left="0"/>
        <w:rPr>
          <w:lang w:val="en-US"/>
        </w:rPr>
      </w:pPr>
    </w:p>
    <w:p w:rsidR="0083793A" w:rsidRDefault="0083793A" w:rsidP="0083793A">
      <w:pPr>
        <w:pStyle w:val="Akapitzlist"/>
        <w:ind w:left="0"/>
        <w:rPr>
          <w:lang w:val="en-US"/>
        </w:rPr>
      </w:pPr>
    </w:p>
    <w:p w:rsidR="007E5541" w:rsidRDefault="007E5541" w:rsidP="0083793A">
      <w:pPr>
        <w:pStyle w:val="Akapitzlist"/>
        <w:ind w:left="0"/>
        <w:rPr>
          <w:b/>
          <w:lang w:val="en-US"/>
        </w:rPr>
      </w:pPr>
    </w:p>
    <w:p w:rsidR="00F253E7" w:rsidRPr="0083793A" w:rsidRDefault="008E169D" w:rsidP="0083793A">
      <w:pPr>
        <w:pStyle w:val="Akapitzlist"/>
        <w:ind w:left="0"/>
        <w:rPr>
          <w:lang w:val="en-US"/>
        </w:rPr>
      </w:pPr>
      <w:r w:rsidRPr="0083793A">
        <w:rPr>
          <w:b/>
          <w:lang w:val="en-US"/>
        </w:rPr>
        <w:lastRenderedPageBreak/>
        <w:t>EXPECTED RESULTS:</w:t>
      </w:r>
    </w:p>
    <w:p w:rsidR="00537F45" w:rsidRPr="0083793A" w:rsidRDefault="00537F45" w:rsidP="00FB7761">
      <w:pPr>
        <w:pStyle w:val="Akapitzlist"/>
        <w:numPr>
          <w:ilvl w:val="0"/>
          <w:numId w:val="4"/>
        </w:numPr>
        <w:rPr>
          <w:lang w:val="en-US"/>
        </w:rPr>
      </w:pPr>
      <w:r w:rsidRPr="0083793A">
        <w:rPr>
          <w:lang w:val="en-US"/>
        </w:rPr>
        <w:t xml:space="preserve">Energy </w:t>
      </w:r>
      <w:r w:rsidR="00512CAC" w:rsidRPr="0083793A">
        <w:rPr>
          <w:lang w:val="en-US"/>
        </w:rPr>
        <w:t>effi</w:t>
      </w:r>
      <w:r w:rsidRPr="0083793A">
        <w:rPr>
          <w:lang w:val="en-US"/>
        </w:rPr>
        <w:t>ciency in buildings;</w:t>
      </w:r>
    </w:p>
    <w:p w:rsidR="00537F45" w:rsidRPr="00537F45" w:rsidRDefault="00537F45" w:rsidP="00FB7761">
      <w:pPr>
        <w:pStyle w:val="Akapitzlist"/>
        <w:numPr>
          <w:ilvl w:val="0"/>
          <w:numId w:val="4"/>
        </w:numPr>
        <w:rPr>
          <w:lang w:val="en-US"/>
        </w:rPr>
      </w:pPr>
      <w:r w:rsidRPr="00537F45">
        <w:rPr>
          <w:lang w:val="en-US"/>
        </w:rPr>
        <w:t>Exchange of best practices and tran</w:t>
      </w:r>
      <w:r w:rsidR="00512CAC">
        <w:rPr>
          <w:lang w:val="en-US"/>
        </w:rPr>
        <w:t>s</w:t>
      </w:r>
      <w:r w:rsidRPr="00537F45">
        <w:rPr>
          <w:lang w:val="en-US"/>
        </w:rPr>
        <w:t>fer of know how;</w:t>
      </w:r>
    </w:p>
    <w:p w:rsidR="00537F45" w:rsidRPr="00537F45" w:rsidRDefault="00537F45" w:rsidP="00FB7761">
      <w:pPr>
        <w:pStyle w:val="Akapitzlist"/>
        <w:numPr>
          <w:ilvl w:val="0"/>
          <w:numId w:val="4"/>
        </w:numPr>
        <w:rPr>
          <w:lang w:val="en-US"/>
        </w:rPr>
      </w:pPr>
      <w:r w:rsidRPr="00537F45">
        <w:rPr>
          <w:lang w:val="en-US"/>
        </w:rPr>
        <w:t xml:space="preserve">Alignment to the European standards for Energy </w:t>
      </w:r>
      <w:r w:rsidR="000A221B">
        <w:rPr>
          <w:lang w:val="en-US"/>
        </w:rPr>
        <w:t>E</w:t>
      </w:r>
      <w:r w:rsidRPr="00537F45">
        <w:rPr>
          <w:lang w:val="en-US"/>
        </w:rPr>
        <w:t>fficiency;</w:t>
      </w:r>
    </w:p>
    <w:p w:rsidR="00537F45" w:rsidRPr="00537F45" w:rsidRDefault="00537F45" w:rsidP="00FB7761">
      <w:pPr>
        <w:pStyle w:val="Akapitzlist"/>
        <w:numPr>
          <w:ilvl w:val="0"/>
          <w:numId w:val="4"/>
        </w:numPr>
        <w:rPr>
          <w:lang w:val="en-US"/>
        </w:rPr>
      </w:pPr>
      <w:r w:rsidRPr="00537F45">
        <w:rPr>
          <w:lang w:val="en-US"/>
        </w:rPr>
        <w:t xml:space="preserve">Increasing of </w:t>
      </w:r>
      <w:r w:rsidR="006D7735">
        <w:rPr>
          <w:lang w:val="en-US"/>
        </w:rPr>
        <w:t xml:space="preserve">the </w:t>
      </w:r>
      <w:r w:rsidRPr="00537F45">
        <w:rPr>
          <w:lang w:val="en-US"/>
        </w:rPr>
        <w:t>market demand for Energy efficiency services and products;</w:t>
      </w:r>
    </w:p>
    <w:p w:rsidR="00537F45" w:rsidRPr="000A221B" w:rsidRDefault="00537F45" w:rsidP="00466E34">
      <w:pPr>
        <w:pStyle w:val="Akapitzlist"/>
        <w:numPr>
          <w:ilvl w:val="0"/>
          <w:numId w:val="4"/>
        </w:numPr>
        <w:rPr>
          <w:lang w:val="en-US"/>
        </w:rPr>
      </w:pPr>
      <w:r w:rsidRPr="000A221B">
        <w:rPr>
          <w:lang w:val="en-US"/>
        </w:rPr>
        <w:t xml:space="preserve">Planning of </w:t>
      </w:r>
      <w:r w:rsidR="000A221B" w:rsidRPr="000A221B">
        <w:rPr>
          <w:lang w:val="en-US"/>
        </w:rPr>
        <w:t>sustainable building actions;</w:t>
      </w:r>
    </w:p>
    <w:p w:rsidR="000A221B" w:rsidRPr="000A221B" w:rsidRDefault="000A221B" w:rsidP="00466E34">
      <w:pPr>
        <w:pStyle w:val="Akapitzlist"/>
        <w:numPr>
          <w:ilvl w:val="0"/>
          <w:numId w:val="4"/>
        </w:numPr>
        <w:rPr>
          <w:lang w:val="en-US"/>
        </w:rPr>
      </w:pPr>
      <w:r w:rsidRPr="000A221B">
        <w:rPr>
          <w:lang w:val="en-US"/>
        </w:rPr>
        <w:t>Improving the awarenes</w:t>
      </w:r>
      <w:r>
        <w:rPr>
          <w:lang w:val="en-US"/>
        </w:rPr>
        <w:t>s and confidence o</w:t>
      </w:r>
      <w:r w:rsidRPr="000A221B">
        <w:rPr>
          <w:lang w:val="en-US"/>
        </w:rPr>
        <w:t xml:space="preserve">n Energy </w:t>
      </w:r>
      <w:r>
        <w:rPr>
          <w:lang w:val="en-US"/>
        </w:rPr>
        <w:t>.E</w:t>
      </w:r>
      <w:r w:rsidRPr="000A221B">
        <w:rPr>
          <w:lang w:val="en-US"/>
        </w:rPr>
        <w:t>fficiency</w:t>
      </w:r>
      <w:r>
        <w:rPr>
          <w:lang w:val="en-US"/>
        </w:rPr>
        <w:t xml:space="preserve"> policies and actions as a propulsive element for growth and competitiveness;</w:t>
      </w:r>
    </w:p>
    <w:p w:rsidR="000A221B" w:rsidRPr="000A221B" w:rsidRDefault="000A221B" w:rsidP="00466E34">
      <w:pPr>
        <w:pStyle w:val="Akapitzlist"/>
        <w:numPr>
          <w:ilvl w:val="0"/>
          <w:numId w:val="4"/>
        </w:numPr>
        <w:rPr>
          <w:lang w:val="en-US"/>
        </w:rPr>
      </w:pPr>
      <w:r w:rsidRPr="000A221B">
        <w:rPr>
          <w:lang w:val="en-US"/>
        </w:rPr>
        <w:t xml:space="preserve">Solutions stimulating consumers behavioural change </w:t>
      </w:r>
      <w:r>
        <w:rPr>
          <w:lang w:val="en-US"/>
        </w:rPr>
        <w:t>towards energy saving;</w:t>
      </w:r>
    </w:p>
    <w:p w:rsidR="00C936A2" w:rsidRPr="003C5145" w:rsidRDefault="000A221B" w:rsidP="00C936A2">
      <w:pPr>
        <w:pStyle w:val="Akapitzlist"/>
        <w:numPr>
          <w:ilvl w:val="0"/>
          <w:numId w:val="4"/>
        </w:numPr>
        <w:rPr>
          <w:lang w:val="en-US"/>
        </w:rPr>
      </w:pPr>
      <w:r w:rsidRPr="000A221B">
        <w:rPr>
          <w:lang w:val="en-US"/>
        </w:rPr>
        <w:t>Replicability of the project in other sectors</w:t>
      </w:r>
    </w:p>
    <w:p w:rsidR="002B1241" w:rsidRPr="00D12B73" w:rsidRDefault="002B1241" w:rsidP="00D12B73">
      <w:pPr>
        <w:pStyle w:val="NormalnyWeb"/>
        <w:jc w:val="both"/>
        <w:rPr>
          <w:b/>
          <w:lang w:val="en-US"/>
        </w:rPr>
      </w:pPr>
      <w:r w:rsidRPr="00D12B73">
        <w:rPr>
          <w:b/>
          <w:lang w:val="en-US"/>
        </w:rPr>
        <w:t>CONTACTS:</w:t>
      </w:r>
    </w:p>
    <w:p w:rsidR="00143742" w:rsidRDefault="00F073DE">
      <w:pPr>
        <w:rPr>
          <w:lang w:val="en-US"/>
        </w:rPr>
      </w:pPr>
      <w:r>
        <w:rPr>
          <w:lang w:val="en-US"/>
        </w:rPr>
        <w:t>Municipality of Benevento</w:t>
      </w:r>
      <w:r w:rsidR="00512CAC">
        <w:rPr>
          <w:lang w:val="en-US"/>
        </w:rPr>
        <w:t xml:space="preserve"> (ITALY)</w:t>
      </w:r>
      <w:r>
        <w:rPr>
          <w:lang w:val="en-US"/>
        </w:rPr>
        <w:t xml:space="preserve"> </w:t>
      </w:r>
      <w:r w:rsidR="00E4640C">
        <w:rPr>
          <w:lang w:val="en-US"/>
        </w:rPr>
        <w:t>–</w:t>
      </w:r>
      <w:r>
        <w:rPr>
          <w:lang w:val="en-US"/>
        </w:rPr>
        <w:t xml:space="preserve"> </w:t>
      </w:r>
      <w:r w:rsidR="00E4640C">
        <w:rPr>
          <w:lang w:val="en-US"/>
        </w:rPr>
        <w:t>En</w:t>
      </w:r>
      <w:r w:rsidR="00143742">
        <w:rPr>
          <w:lang w:val="en-US"/>
        </w:rPr>
        <w:t>ergy and Environment Department</w:t>
      </w:r>
    </w:p>
    <w:p w:rsidR="00F073DE" w:rsidRPr="00F073DE" w:rsidRDefault="00F073DE">
      <w:pPr>
        <w:rPr>
          <w:b/>
        </w:rPr>
      </w:pPr>
      <w:r w:rsidRPr="00EC6580">
        <w:rPr>
          <w:b/>
        </w:rPr>
        <w:t>Energy M</w:t>
      </w:r>
      <w:r w:rsidR="00143742" w:rsidRPr="00EC6580">
        <w:rPr>
          <w:b/>
        </w:rPr>
        <w:t xml:space="preserve">anager: </w:t>
      </w:r>
      <w:r w:rsidRPr="00EC6580">
        <w:rPr>
          <w:b/>
        </w:rPr>
        <w:t xml:space="preserve">arch. </w:t>
      </w:r>
      <w:r w:rsidR="00143742">
        <w:rPr>
          <w:b/>
        </w:rPr>
        <w:t>Attilio Renzulli</w:t>
      </w:r>
    </w:p>
    <w:p w:rsidR="00F073DE" w:rsidRPr="00F073DE" w:rsidRDefault="00856468">
      <w:r>
        <w:t xml:space="preserve">Tel. </w:t>
      </w:r>
      <w:r w:rsidR="00F073DE" w:rsidRPr="00F073DE">
        <w:t>+39. 392 69 07 911</w:t>
      </w:r>
    </w:p>
    <w:p w:rsidR="002B1241" w:rsidRPr="00F073DE" w:rsidRDefault="00F073DE">
      <w:pPr>
        <w:rPr>
          <w:rFonts w:ascii="Arial" w:hAnsi="Arial" w:cs="Arial"/>
          <w:color w:val="000000"/>
          <w:sz w:val="18"/>
          <w:szCs w:val="18"/>
        </w:rPr>
      </w:pPr>
      <w:r w:rsidRPr="00F073DE">
        <w:t>e-mail:</w:t>
      </w:r>
      <w:r w:rsidR="0066421F">
        <w:t xml:space="preserve"> </w:t>
      </w:r>
      <w:hyperlink r:id="rId8" w:history="1">
        <w:r w:rsidR="0066421F" w:rsidRPr="00115471">
          <w:rPr>
            <w:rStyle w:val="Hipercze"/>
          </w:rPr>
          <w:t>attilo.renzulli@gmail.com</w:t>
        </w:r>
      </w:hyperlink>
    </w:p>
    <w:sectPr w:rsidR="002B1241" w:rsidRPr="00F073DE" w:rsidSect="0087294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2A" w:rsidRDefault="001D772A" w:rsidP="007E402A">
      <w:pPr>
        <w:spacing w:after="0" w:line="240" w:lineRule="auto"/>
      </w:pPr>
      <w:r>
        <w:separator/>
      </w:r>
    </w:p>
  </w:endnote>
  <w:endnote w:type="continuationSeparator" w:id="0">
    <w:p w:rsidR="001D772A" w:rsidRDefault="001D772A" w:rsidP="007E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2A" w:rsidRDefault="00DF5097" w:rsidP="00ED57F7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2630805" cy="750570"/>
          <wp:effectExtent l="19050" t="0" r="0" b="0"/>
          <wp:docPr id="1" name="Obraz 1" descr="logo_Orizzontale_Pezzotto_assesso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zontale_Pezzotto_assesso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2A" w:rsidRDefault="001D772A" w:rsidP="007E402A">
      <w:pPr>
        <w:spacing w:after="0" w:line="240" w:lineRule="auto"/>
      </w:pPr>
      <w:r>
        <w:separator/>
      </w:r>
    </w:p>
  </w:footnote>
  <w:footnote w:type="continuationSeparator" w:id="0">
    <w:p w:rsidR="001D772A" w:rsidRDefault="001D772A" w:rsidP="007E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AA8"/>
    <w:multiLevelType w:val="hybridMultilevel"/>
    <w:tmpl w:val="046E69F0"/>
    <w:lvl w:ilvl="0" w:tplc="B7889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481"/>
    <w:multiLevelType w:val="hybridMultilevel"/>
    <w:tmpl w:val="13784C1C"/>
    <w:lvl w:ilvl="0" w:tplc="9524E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4B8B"/>
    <w:multiLevelType w:val="hybridMultilevel"/>
    <w:tmpl w:val="B1E89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C66"/>
    <w:multiLevelType w:val="hybridMultilevel"/>
    <w:tmpl w:val="77CC4550"/>
    <w:lvl w:ilvl="0" w:tplc="122ED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76CC1"/>
    <w:multiLevelType w:val="hybridMultilevel"/>
    <w:tmpl w:val="5C827B0C"/>
    <w:lvl w:ilvl="0" w:tplc="AEE298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15220"/>
    <w:multiLevelType w:val="hybridMultilevel"/>
    <w:tmpl w:val="CBD8B9C8"/>
    <w:lvl w:ilvl="0" w:tplc="C890E748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14AA1"/>
    <w:multiLevelType w:val="hybridMultilevel"/>
    <w:tmpl w:val="852EDFE4"/>
    <w:lvl w:ilvl="0" w:tplc="AEE298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402D1E"/>
    <w:multiLevelType w:val="hybridMultilevel"/>
    <w:tmpl w:val="461E8194"/>
    <w:lvl w:ilvl="0" w:tplc="AEE298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E7994"/>
    <w:multiLevelType w:val="hybridMultilevel"/>
    <w:tmpl w:val="C576DFB8"/>
    <w:lvl w:ilvl="0" w:tplc="AEE298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7D9E"/>
    <w:multiLevelType w:val="multilevel"/>
    <w:tmpl w:val="B54A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45BBF"/>
    <w:multiLevelType w:val="hybridMultilevel"/>
    <w:tmpl w:val="A970DA0C"/>
    <w:lvl w:ilvl="0" w:tplc="AEE298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47289"/>
    <w:rsid w:val="000256BB"/>
    <w:rsid w:val="00035A47"/>
    <w:rsid w:val="00050F57"/>
    <w:rsid w:val="000543DB"/>
    <w:rsid w:val="0007017C"/>
    <w:rsid w:val="00092937"/>
    <w:rsid w:val="000A221B"/>
    <w:rsid w:val="000A3872"/>
    <w:rsid w:val="000D5769"/>
    <w:rsid w:val="000D6B16"/>
    <w:rsid w:val="000F7057"/>
    <w:rsid w:val="00102A8A"/>
    <w:rsid w:val="00143742"/>
    <w:rsid w:val="00181E6B"/>
    <w:rsid w:val="001B7419"/>
    <w:rsid w:val="001D772A"/>
    <w:rsid w:val="001F44E3"/>
    <w:rsid w:val="0020773C"/>
    <w:rsid w:val="0023259B"/>
    <w:rsid w:val="00274D36"/>
    <w:rsid w:val="00295A73"/>
    <w:rsid w:val="002B1241"/>
    <w:rsid w:val="00332164"/>
    <w:rsid w:val="003428EC"/>
    <w:rsid w:val="003575C2"/>
    <w:rsid w:val="0038783D"/>
    <w:rsid w:val="00387E6C"/>
    <w:rsid w:val="0039681A"/>
    <w:rsid w:val="003A47C2"/>
    <w:rsid w:val="003C5145"/>
    <w:rsid w:val="003D245E"/>
    <w:rsid w:val="003F59BF"/>
    <w:rsid w:val="00445AAD"/>
    <w:rsid w:val="00466E34"/>
    <w:rsid w:val="00467C0F"/>
    <w:rsid w:val="00480968"/>
    <w:rsid w:val="00486769"/>
    <w:rsid w:val="00512CAC"/>
    <w:rsid w:val="00520BCD"/>
    <w:rsid w:val="00526E74"/>
    <w:rsid w:val="00537F45"/>
    <w:rsid w:val="005529AE"/>
    <w:rsid w:val="005731B4"/>
    <w:rsid w:val="0059527C"/>
    <w:rsid w:val="00595D64"/>
    <w:rsid w:val="005C2AF5"/>
    <w:rsid w:val="00612A06"/>
    <w:rsid w:val="00622E79"/>
    <w:rsid w:val="0062650F"/>
    <w:rsid w:val="00651330"/>
    <w:rsid w:val="006633BA"/>
    <w:rsid w:val="0066421F"/>
    <w:rsid w:val="00692A72"/>
    <w:rsid w:val="006D7735"/>
    <w:rsid w:val="0071008D"/>
    <w:rsid w:val="0073276E"/>
    <w:rsid w:val="0078108F"/>
    <w:rsid w:val="00797DC3"/>
    <w:rsid w:val="007E402A"/>
    <w:rsid w:val="007E5541"/>
    <w:rsid w:val="00812385"/>
    <w:rsid w:val="00817E62"/>
    <w:rsid w:val="0083793A"/>
    <w:rsid w:val="00856468"/>
    <w:rsid w:val="00863D70"/>
    <w:rsid w:val="0087294B"/>
    <w:rsid w:val="008E169D"/>
    <w:rsid w:val="0090653C"/>
    <w:rsid w:val="00915277"/>
    <w:rsid w:val="009314AD"/>
    <w:rsid w:val="00981BE3"/>
    <w:rsid w:val="009B2BBB"/>
    <w:rsid w:val="00A10872"/>
    <w:rsid w:val="00A70B93"/>
    <w:rsid w:val="00A95F65"/>
    <w:rsid w:val="00AA4957"/>
    <w:rsid w:val="00AA5DF9"/>
    <w:rsid w:val="00AC5443"/>
    <w:rsid w:val="00AE3C0A"/>
    <w:rsid w:val="00AF4DD5"/>
    <w:rsid w:val="00B40B00"/>
    <w:rsid w:val="00B57C9F"/>
    <w:rsid w:val="00B76E67"/>
    <w:rsid w:val="00B77BEF"/>
    <w:rsid w:val="00B81184"/>
    <w:rsid w:val="00BC61EB"/>
    <w:rsid w:val="00C25576"/>
    <w:rsid w:val="00C54434"/>
    <w:rsid w:val="00C614B0"/>
    <w:rsid w:val="00C829AE"/>
    <w:rsid w:val="00C83994"/>
    <w:rsid w:val="00C86168"/>
    <w:rsid w:val="00C936A2"/>
    <w:rsid w:val="00CA79EA"/>
    <w:rsid w:val="00CD2E25"/>
    <w:rsid w:val="00D12B73"/>
    <w:rsid w:val="00D4309B"/>
    <w:rsid w:val="00D84DE2"/>
    <w:rsid w:val="00D94CE3"/>
    <w:rsid w:val="00DB55DE"/>
    <w:rsid w:val="00DF5097"/>
    <w:rsid w:val="00DF511F"/>
    <w:rsid w:val="00E3006F"/>
    <w:rsid w:val="00E4640C"/>
    <w:rsid w:val="00EC4316"/>
    <w:rsid w:val="00EC6580"/>
    <w:rsid w:val="00ED57F7"/>
    <w:rsid w:val="00ED6BDF"/>
    <w:rsid w:val="00EF6314"/>
    <w:rsid w:val="00F073DE"/>
    <w:rsid w:val="00F253E7"/>
    <w:rsid w:val="00F426B9"/>
    <w:rsid w:val="00F47289"/>
    <w:rsid w:val="00F71944"/>
    <w:rsid w:val="00F74C0E"/>
    <w:rsid w:val="00F924D2"/>
    <w:rsid w:val="00F95914"/>
    <w:rsid w:val="00F95E83"/>
    <w:rsid w:val="00FB1790"/>
    <w:rsid w:val="00FB7761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1241"/>
    <w:pPr>
      <w:spacing w:before="100" w:beforeAutospacing="1" w:after="100" w:afterAutospacing="1" w:line="336" w:lineRule="auto"/>
    </w:pPr>
    <w:rPr>
      <w:rFonts w:ascii="Verdana" w:eastAsia="Times New Roman" w:hAnsi="Verdana"/>
      <w:sz w:val="17"/>
      <w:szCs w:val="17"/>
      <w:lang w:eastAsia="it-IT"/>
    </w:rPr>
  </w:style>
  <w:style w:type="character" w:styleId="Pogrubienie">
    <w:name w:val="Strong"/>
    <w:basedOn w:val="Domylnaczcionkaakapitu"/>
    <w:uiPriority w:val="22"/>
    <w:qFormat/>
    <w:rsid w:val="002B1241"/>
    <w:rPr>
      <w:b/>
      <w:bCs/>
    </w:rPr>
  </w:style>
  <w:style w:type="paragraph" w:styleId="Akapitzlist">
    <w:name w:val="List Paragraph"/>
    <w:basedOn w:val="Normalny"/>
    <w:uiPriority w:val="34"/>
    <w:qFormat/>
    <w:rsid w:val="0039681A"/>
    <w:pPr>
      <w:ind w:left="720"/>
      <w:contextualSpacing/>
    </w:pPr>
  </w:style>
  <w:style w:type="character" w:customStyle="1" w:styleId="st1">
    <w:name w:val="st1"/>
    <w:basedOn w:val="Domylnaczcionkaakapitu"/>
    <w:rsid w:val="00ED6BDF"/>
  </w:style>
  <w:style w:type="character" w:styleId="Hipercze">
    <w:name w:val="Hyperlink"/>
    <w:basedOn w:val="Domylnaczcionkaakapitu"/>
    <w:uiPriority w:val="99"/>
    <w:unhideWhenUsed/>
    <w:rsid w:val="006642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02A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402A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0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36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19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7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lo.renzul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mailto:attilo.renzulli@gmail.com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apanenka</cp:lastModifiedBy>
  <cp:revision>2</cp:revision>
  <cp:lastPrinted>2012-01-20T18:37:00Z</cp:lastPrinted>
  <dcterms:created xsi:type="dcterms:W3CDTF">2012-03-12T09:59:00Z</dcterms:created>
  <dcterms:modified xsi:type="dcterms:W3CDTF">2012-03-12T09:59:00Z</dcterms:modified>
</cp:coreProperties>
</file>