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54" w:type="dxa"/>
        <w:tblInd w:w="-601" w:type="dxa"/>
        <w:tblLayout w:type="fixed"/>
        <w:tblLook w:val="04A0"/>
      </w:tblPr>
      <w:tblGrid>
        <w:gridCol w:w="709"/>
        <w:gridCol w:w="5529"/>
        <w:gridCol w:w="3716"/>
      </w:tblGrid>
      <w:tr w:rsidR="008636B1" w:rsidTr="008636B1">
        <w:tc>
          <w:tcPr>
            <w:tcW w:w="709" w:type="dxa"/>
          </w:tcPr>
          <w:p w:rsidR="00032AB7" w:rsidRDefault="00032AB7">
            <w:r>
              <w:t>Lp.</w:t>
            </w:r>
          </w:p>
        </w:tc>
        <w:tc>
          <w:tcPr>
            <w:tcW w:w="5529" w:type="dxa"/>
          </w:tcPr>
          <w:p w:rsidR="00032AB7" w:rsidRDefault="00032AB7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032AB7" w:rsidRDefault="00FD47CE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AF5801" w:rsidTr="008636B1">
        <w:trPr>
          <w:trHeight w:val="570"/>
        </w:trPr>
        <w:tc>
          <w:tcPr>
            <w:tcW w:w="9954" w:type="dxa"/>
            <w:gridSpan w:val="3"/>
          </w:tcPr>
          <w:p w:rsidR="00282432" w:rsidRPr="006E1C56" w:rsidRDefault="00282432" w:rsidP="00F661B7">
            <w:pPr>
              <w:pStyle w:val="Akapitzlist"/>
              <w:numPr>
                <w:ilvl w:val="0"/>
                <w:numId w:val="14"/>
              </w:numPr>
              <w:ind w:left="4145" w:hanging="567"/>
              <w:rPr>
                <w:rFonts w:cs="Arial"/>
                <w:b/>
                <w:sz w:val="20"/>
                <w:szCs w:val="20"/>
              </w:rPr>
            </w:pPr>
            <w:r w:rsidRPr="006E1C56">
              <w:rPr>
                <w:rFonts w:cs="Arial"/>
                <w:b/>
                <w:sz w:val="20"/>
                <w:szCs w:val="20"/>
              </w:rPr>
              <w:t>PROMOCJA I OCHRONA ZDROWIA</w:t>
            </w:r>
          </w:p>
          <w:p w:rsidR="00AF5801" w:rsidRPr="00110C74" w:rsidRDefault="00F661B7" w:rsidP="00282432">
            <w:pPr>
              <w:ind w:left="10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    </w:t>
            </w:r>
            <w:r w:rsidR="004E73EC">
              <w:rPr>
                <w:rFonts w:ascii="Calibri" w:hAnsi="Calibri"/>
                <w:bCs/>
                <w:sz w:val="20"/>
                <w:szCs w:val="20"/>
              </w:rPr>
              <w:t xml:space="preserve">Cel: </w:t>
            </w:r>
            <w:r w:rsidR="00282432" w:rsidRPr="00CC34BA">
              <w:rPr>
                <w:rFonts w:ascii="Calibri" w:hAnsi="Calibri"/>
                <w:bCs/>
                <w:sz w:val="20"/>
                <w:szCs w:val="20"/>
              </w:rPr>
              <w:t>podniesienie stanu zdrowotności mieszkańców Dolnego Śląska</w:t>
            </w:r>
          </w:p>
        </w:tc>
      </w:tr>
      <w:tr w:rsidR="008636B1" w:rsidTr="008636B1">
        <w:tc>
          <w:tcPr>
            <w:tcW w:w="709" w:type="dxa"/>
          </w:tcPr>
          <w:p w:rsidR="00032AB7" w:rsidRDefault="008636B1" w:rsidP="0049531B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032AB7" w:rsidRDefault="00032AB7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282432" w:rsidRPr="009136F0" w:rsidRDefault="00282432" w:rsidP="0028243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Infrastruktura ochrony zdrowia. </w:t>
            </w:r>
          </w:p>
          <w:p w:rsidR="00D96099" w:rsidRDefault="00282432" w:rsidP="00282432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C5565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Dostosowanie infrastruktury  do obowiązujących wymogów prawa poprzez remonty i modernizację istniejących,  a także budowę nowych obiektów</w:t>
            </w:r>
            <w:r w:rsidR="00CF61B1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D96099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032AB7" w:rsidRPr="00D033EC" w:rsidRDefault="00EC43CE" w:rsidP="00D033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282432" w:rsidRPr="002A5544">
              <w:rPr>
                <w:rFonts w:cs="Arial"/>
                <w:sz w:val="20"/>
                <w:szCs w:val="20"/>
              </w:rPr>
              <w:t>tosunek liczby zrealizowanych zaleceń pokontrolnych do liczby wydanych zaleceń pokontrolnych</w:t>
            </w:r>
            <w:r w:rsidR="00CF61B1">
              <w:rPr>
                <w:rFonts w:cs="Arial"/>
                <w:sz w:val="20"/>
                <w:szCs w:val="20"/>
              </w:rPr>
              <w:t>.</w:t>
            </w:r>
          </w:p>
        </w:tc>
      </w:tr>
      <w:tr w:rsidR="008636B1" w:rsidTr="00E14FDE">
        <w:trPr>
          <w:trHeight w:val="172"/>
        </w:trPr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282432" w:rsidRPr="009136F0" w:rsidRDefault="00282432" w:rsidP="0028243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Restrukturyzacja jednostek ochrony zdrowia.</w:t>
            </w:r>
          </w:p>
          <w:p w:rsidR="005E3DF1" w:rsidRDefault="00282432" w:rsidP="00282432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C5565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Poprawa kondycji finansowej zakładów opieki zdrowotnej, efektywniejsze zarządzanie finansami ora optymalizacja świadczonych usług medycznych.</w:t>
            </w:r>
          </w:p>
          <w:p w:rsidR="00D96099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5E3DF1" w:rsidRPr="00CF61B1" w:rsidRDefault="005E3DF1" w:rsidP="00CF61B1">
            <w:pPr>
              <w:rPr>
                <w:rFonts w:cs="Arial"/>
                <w:sz w:val="20"/>
                <w:szCs w:val="20"/>
              </w:rPr>
            </w:pPr>
          </w:p>
        </w:tc>
      </w:tr>
      <w:tr w:rsidR="00282432" w:rsidTr="008636B1">
        <w:tc>
          <w:tcPr>
            <w:tcW w:w="709" w:type="dxa"/>
          </w:tcPr>
          <w:p w:rsidR="00282432" w:rsidRDefault="00282432" w:rsidP="0049531B">
            <w:pPr>
              <w:jc w:val="right"/>
            </w:pPr>
            <w:r>
              <w:t>3.</w:t>
            </w:r>
          </w:p>
        </w:tc>
        <w:tc>
          <w:tcPr>
            <w:tcW w:w="5529" w:type="dxa"/>
            <w:vAlign w:val="center"/>
          </w:tcPr>
          <w:p w:rsidR="00282432" w:rsidRPr="009136F0" w:rsidRDefault="00282432" w:rsidP="0028243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Promocja i profilaktyka zdrowotna.</w:t>
            </w:r>
          </w:p>
          <w:p w:rsidR="00282432" w:rsidRDefault="00282432" w:rsidP="00282432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D15FD7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Poprawa jakości i zwiększenie przeciętnej długości życia poprzez motywowanie do zachowań prozdrowotnych oraz przeciwdziałanie problemom  alkoholowym i narkomanii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:rsidR="00282432" w:rsidRPr="00A64BCE" w:rsidRDefault="00282432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282432" w:rsidRPr="00EC43CE" w:rsidRDefault="00CF61B1" w:rsidP="00EC43CE">
            <w:pPr>
              <w:rPr>
                <w:rFonts w:cs="Arial"/>
                <w:sz w:val="20"/>
                <w:szCs w:val="20"/>
              </w:rPr>
            </w:pPr>
            <w:r w:rsidRPr="00EC43CE">
              <w:rPr>
                <w:rFonts w:cs="Arial"/>
                <w:sz w:val="20"/>
                <w:szCs w:val="20"/>
              </w:rPr>
              <w:t>l</w:t>
            </w:r>
            <w:r w:rsidR="00282432" w:rsidRPr="00EC43CE">
              <w:rPr>
                <w:rFonts w:cs="Arial"/>
                <w:sz w:val="20"/>
                <w:szCs w:val="20"/>
              </w:rPr>
              <w:t xml:space="preserve">iczba osób objętych programami zdrowotnymi w stosunku do liczby mieszkańców województwa </w:t>
            </w:r>
          </w:p>
        </w:tc>
      </w:tr>
      <w:tr w:rsidR="00282432" w:rsidTr="008636B1">
        <w:tc>
          <w:tcPr>
            <w:tcW w:w="709" w:type="dxa"/>
          </w:tcPr>
          <w:p w:rsidR="00282432" w:rsidRDefault="00282432" w:rsidP="0049531B">
            <w:pPr>
              <w:jc w:val="right"/>
            </w:pPr>
            <w:r>
              <w:t>4.</w:t>
            </w:r>
          </w:p>
        </w:tc>
        <w:tc>
          <w:tcPr>
            <w:tcW w:w="5529" w:type="dxa"/>
            <w:vAlign w:val="center"/>
          </w:tcPr>
          <w:p w:rsidR="00282432" w:rsidRPr="009136F0" w:rsidRDefault="00282432" w:rsidP="0028243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Medycyna pracy.</w:t>
            </w:r>
          </w:p>
          <w:p w:rsidR="00282432" w:rsidRDefault="00282432" w:rsidP="00282432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534D1B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Poprawa zdrowotności osób pracujących  dzięki prowadzonej profilaktyce, nadzorowi nad zdrowiem oraz usługom zdrowotnym.</w:t>
            </w:r>
          </w:p>
          <w:p w:rsidR="00282432" w:rsidRDefault="00282432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282432" w:rsidRPr="008B534F" w:rsidRDefault="00282432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282432" w:rsidRPr="00CF61B1" w:rsidRDefault="00282432" w:rsidP="00CF61B1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AC7517">
      <w:r>
        <w:t xml:space="preserve"> </w:t>
      </w:r>
    </w:p>
    <w:sectPr w:rsidR="005F3CDD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69" w:rsidRDefault="00DB5869" w:rsidP="009D5305">
      <w:pPr>
        <w:spacing w:after="0" w:line="240" w:lineRule="auto"/>
      </w:pPr>
      <w:r>
        <w:separator/>
      </w:r>
    </w:p>
  </w:endnote>
  <w:endnote w:type="continuationSeparator" w:id="0">
    <w:p w:rsidR="00DB5869" w:rsidRDefault="00DB5869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69" w:rsidRDefault="00DB5869" w:rsidP="009D5305">
      <w:pPr>
        <w:spacing w:after="0" w:line="240" w:lineRule="auto"/>
      </w:pPr>
      <w:r>
        <w:separator/>
      </w:r>
    </w:p>
  </w:footnote>
  <w:footnote w:type="continuationSeparator" w:id="0">
    <w:p w:rsidR="00DB5869" w:rsidRDefault="00DB5869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9D5305" w:rsidRDefault="00F56390" w:rsidP="009D5305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  <w:p w:rsidR="009D5305" w:rsidRPr="009D5305" w:rsidRDefault="009D5305">
    <w:pPr>
      <w:pStyle w:val="Nagwek"/>
      <w:rPr>
        <w:sz w:val="24"/>
        <w:szCs w:val="24"/>
      </w:rPr>
    </w:pPr>
  </w:p>
  <w:p w:rsidR="00503422" w:rsidRDefault="00503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378F"/>
    <w:multiLevelType w:val="hybridMultilevel"/>
    <w:tmpl w:val="0318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9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752F"/>
    <w:multiLevelType w:val="hybridMultilevel"/>
    <w:tmpl w:val="8B6295CC"/>
    <w:lvl w:ilvl="0" w:tplc="F24AC874">
      <w:start w:val="6"/>
      <w:numFmt w:val="upperRoman"/>
      <w:lvlText w:val="%1."/>
      <w:lvlJc w:val="left"/>
      <w:pPr>
        <w:ind w:left="455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19" w:hanging="360"/>
      </w:pPr>
    </w:lvl>
    <w:lvl w:ilvl="2" w:tplc="0415001B" w:tentative="1">
      <w:start w:val="1"/>
      <w:numFmt w:val="lowerRoman"/>
      <w:lvlText w:val="%3."/>
      <w:lvlJc w:val="right"/>
      <w:pPr>
        <w:ind w:left="5639" w:hanging="180"/>
      </w:pPr>
    </w:lvl>
    <w:lvl w:ilvl="3" w:tplc="0415000F" w:tentative="1">
      <w:start w:val="1"/>
      <w:numFmt w:val="decimal"/>
      <w:lvlText w:val="%4."/>
      <w:lvlJc w:val="left"/>
      <w:pPr>
        <w:ind w:left="6359" w:hanging="360"/>
      </w:pPr>
    </w:lvl>
    <w:lvl w:ilvl="4" w:tplc="04150019" w:tentative="1">
      <w:start w:val="1"/>
      <w:numFmt w:val="lowerLetter"/>
      <w:lvlText w:val="%5."/>
      <w:lvlJc w:val="left"/>
      <w:pPr>
        <w:ind w:left="7079" w:hanging="360"/>
      </w:pPr>
    </w:lvl>
    <w:lvl w:ilvl="5" w:tplc="0415001B" w:tentative="1">
      <w:start w:val="1"/>
      <w:numFmt w:val="lowerRoman"/>
      <w:lvlText w:val="%6."/>
      <w:lvlJc w:val="right"/>
      <w:pPr>
        <w:ind w:left="7799" w:hanging="180"/>
      </w:pPr>
    </w:lvl>
    <w:lvl w:ilvl="6" w:tplc="0415000F" w:tentative="1">
      <w:start w:val="1"/>
      <w:numFmt w:val="decimal"/>
      <w:lvlText w:val="%7."/>
      <w:lvlJc w:val="left"/>
      <w:pPr>
        <w:ind w:left="8519" w:hanging="360"/>
      </w:pPr>
    </w:lvl>
    <w:lvl w:ilvl="7" w:tplc="04150019" w:tentative="1">
      <w:start w:val="1"/>
      <w:numFmt w:val="lowerLetter"/>
      <w:lvlText w:val="%8."/>
      <w:lvlJc w:val="left"/>
      <w:pPr>
        <w:ind w:left="9239" w:hanging="360"/>
      </w:pPr>
    </w:lvl>
    <w:lvl w:ilvl="8" w:tplc="0415001B" w:tentative="1">
      <w:start w:val="1"/>
      <w:numFmt w:val="lowerRoman"/>
      <w:lvlText w:val="%9."/>
      <w:lvlJc w:val="right"/>
      <w:pPr>
        <w:ind w:left="9959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32AB7"/>
    <w:rsid w:val="00056AB8"/>
    <w:rsid w:val="00097B88"/>
    <w:rsid w:val="000D63EC"/>
    <w:rsid w:val="00110C74"/>
    <w:rsid w:val="001128F2"/>
    <w:rsid w:val="00117D67"/>
    <w:rsid w:val="00161241"/>
    <w:rsid w:val="0016339C"/>
    <w:rsid w:val="0027053E"/>
    <w:rsid w:val="00282432"/>
    <w:rsid w:val="00287C19"/>
    <w:rsid w:val="002A54FC"/>
    <w:rsid w:val="002A6CD9"/>
    <w:rsid w:val="002B6561"/>
    <w:rsid w:val="002C5079"/>
    <w:rsid w:val="002D2705"/>
    <w:rsid w:val="003424F0"/>
    <w:rsid w:val="00394707"/>
    <w:rsid w:val="003A7164"/>
    <w:rsid w:val="003D7718"/>
    <w:rsid w:val="00414EC9"/>
    <w:rsid w:val="004157CB"/>
    <w:rsid w:val="00434CC7"/>
    <w:rsid w:val="00436109"/>
    <w:rsid w:val="0044561F"/>
    <w:rsid w:val="00452C74"/>
    <w:rsid w:val="00456398"/>
    <w:rsid w:val="004860AE"/>
    <w:rsid w:val="0049531B"/>
    <w:rsid w:val="00497C37"/>
    <w:rsid w:val="004A43CA"/>
    <w:rsid w:val="004A7248"/>
    <w:rsid w:val="004B5E98"/>
    <w:rsid w:val="004C07C7"/>
    <w:rsid w:val="004E73EC"/>
    <w:rsid w:val="004F0EE9"/>
    <w:rsid w:val="00503422"/>
    <w:rsid w:val="00511F1F"/>
    <w:rsid w:val="0053134C"/>
    <w:rsid w:val="00543B8A"/>
    <w:rsid w:val="00546498"/>
    <w:rsid w:val="00567088"/>
    <w:rsid w:val="005B282F"/>
    <w:rsid w:val="005E3DF1"/>
    <w:rsid w:val="005E670E"/>
    <w:rsid w:val="005F1ADC"/>
    <w:rsid w:val="005F3CDD"/>
    <w:rsid w:val="00601183"/>
    <w:rsid w:val="00607118"/>
    <w:rsid w:val="00616BCE"/>
    <w:rsid w:val="006A13DE"/>
    <w:rsid w:val="006B53E0"/>
    <w:rsid w:val="006E1C56"/>
    <w:rsid w:val="00705BC8"/>
    <w:rsid w:val="0073078B"/>
    <w:rsid w:val="007349E1"/>
    <w:rsid w:val="00751E14"/>
    <w:rsid w:val="007907CD"/>
    <w:rsid w:val="00796D2D"/>
    <w:rsid w:val="007A111A"/>
    <w:rsid w:val="007B3097"/>
    <w:rsid w:val="007E044E"/>
    <w:rsid w:val="007F4992"/>
    <w:rsid w:val="00805065"/>
    <w:rsid w:val="00822792"/>
    <w:rsid w:val="0085205C"/>
    <w:rsid w:val="008537B7"/>
    <w:rsid w:val="008539D0"/>
    <w:rsid w:val="008636B1"/>
    <w:rsid w:val="0088176D"/>
    <w:rsid w:val="008956D8"/>
    <w:rsid w:val="008A79ED"/>
    <w:rsid w:val="008B5EDD"/>
    <w:rsid w:val="009038E5"/>
    <w:rsid w:val="00910EB3"/>
    <w:rsid w:val="0098404C"/>
    <w:rsid w:val="009B366D"/>
    <w:rsid w:val="009D5305"/>
    <w:rsid w:val="00A10E38"/>
    <w:rsid w:val="00A23CF2"/>
    <w:rsid w:val="00A27945"/>
    <w:rsid w:val="00A34986"/>
    <w:rsid w:val="00A413E5"/>
    <w:rsid w:val="00A86819"/>
    <w:rsid w:val="00A92FB2"/>
    <w:rsid w:val="00AA08AF"/>
    <w:rsid w:val="00AA5034"/>
    <w:rsid w:val="00AA7211"/>
    <w:rsid w:val="00AC7517"/>
    <w:rsid w:val="00AF5801"/>
    <w:rsid w:val="00B0297D"/>
    <w:rsid w:val="00B0482E"/>
    <w:rsid w:val="00B23A75"/>
    <w:rsid w:val="00B36E67"/>
    <w:rsid w:val="00B63287"/>
    <w:rsid w:val="00B65295"/>
    <w:rsid w:val="00B912B2"/>
    <w:rsid w:val="00BA0B58"/>
    <w:rsid w:val="00BA6B55"/>
    <w:rsid w:val="00BF0D82"/>
    <w:rsid w:val="00BF446C"/>
    <w:rsid w:val="00C50C18"/>
    <w:rsid w:val="00C52A72"/>
    <w:rsid w:val="00C74DF5"/>
    <w:rsid w:val="00C761EB"/>
    <w:rsid w:val="00C94966"/>
    <w:rsid w:val="00CC34BA"/>
    <w:rsid w:val="00CF5F87"/>
    <w:rsid w:val="00CF61B1"/>
    <w:rsid w:val="00D033EC"/>
    <w:rsid w:val="00D071B0"/>
    <w:rsid w:val="00D20123"/>
    <w:rsid w:val="00D343BC"/>
    <w:rsid w:val="00D4649C"/>
    <w:rsid w:val="00D63595"/>
    <w:rsid w:val="00D76D63"/>
    <w:rsid w:val="00D80E3F"/>
    <w:rsid w:val="00D837B4"/>
    <w:rsid w:val="00D96099"/>
    <w:rsid w:val="00DB5869"/>
    <w:rsid w:val="00DC2B1E"/>
    <w:rsid w:val="00DC32C2"/>
    <w:rsid w:val="00DD13B7"/>
    <w:rsid w:val="00E06985"/>
    <w:rsid w:val="00E12D4C"/>
    <w:rsid w:val="00E14348"/>
    <w:rsid w:val="00E14FDE"/>
    <w:rsid w:val="00E159D9"/>
    <w:rsid w:val="00E23092"/>
    <w:rsid w:val="00E42A68"/>
    <w:rsid w:val="00E47613"/>
    <w:rsid w:val="00E71D23"/>
    <w:rsid w:val="00EB1AAE"/>
    <w:rsid w:val="00EB2903"/>
    <w:rsid w:val="00EC43CE"/>
    <w:rsid w:val="00EE0BA2"/>
    <w:rsid w:val="00EE313F"/>
    <w:rsid w:val="00F56390"/>
    <w:rsid w:val="00F56C47"/>
    <w:rsid w:val="00F60EF3"/>
    <w:rsid w:val="00F661B7"/>
    <w:rsid w:val="00FA3B38"/>
    <w:rsid w:val="00FB747D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20292-4A2A-4FB4-9133-C3DBC5E6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27</cp:revision>
  <dcterms:created xsi:type="dcterms:W3CDTF">2012-03-30T09:25:00Z</dcterms:created>
  <dcterms:modified xsi:type="dcterms:W3CDTF">2012-03-30T10:09:00Z</dcterms:modified>
</cp:coreProperties>
</file>