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9C" w:rsidRPr="002C08F4" w:rsidRDefault="00AA7721" w:rsidP="00AA7721">
      <w:pPr>
        <w:jc w:val="center"/>
        <w:rPr>
          <w:b/>
          <w:sz w:val="24"/>
          <w:szCs w:val="24"/>
          <w:u w:val="single"/>
        </w:rPr>
      </w:pPr>
      <w:r w:rsidRPr="002C08F4">
        <w:rPr>
          <w:b/>
          <w:sz w:val="24"/>
          <w:szCs w:val="24"/>
          <w:u w:val="single"/>
        </w:rPr>
        <w:t xml:space="preserve">TABLICE Informacyjne – kwota powyżej 50 000 tys. </w:t>
      </w:r>
      <w:r w:rsidR="000506D1">
        <w:rPr>
          <w:b/>
          <w:sz w:val="24"/>
          <w:szCs w:val="24"/>
          <w:u w:val="single"/>
        </w:rPr>
        <w:t>euro</w:t>
      </w:r>
      <w:r w:rsidR="002C08F4" w:rsidRPr="002C08F4">
        <w:rPr>
          <w:b/>
          <w:sz w:val="24"/>
          <w:szCs w:val="24"/>
          <w:u w:val="single"/>
        </w:rPr>
        <w:t xml:space="preserve"> (211 245 zł)</w:t>
      </w:r>
    </w:p>
    <w:p w:rsidR="00AA7721" w:rsidRPr="00AA7721" w:rsidRDefault="00AA7721" w:rsidP="00AA7721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92"/>
        <w:gridCol w:w="2327"/>
        <w:gridCol w:w="2410"/>
        <w:gridCol w:w="2410"/>
      </w:tblGrid>
      <w:tr w:rsidR="00AA7721" w:rsidTr="000506D1">
        <w:tc>
          <w:tcPr>
            <w:tcW w:w="1892" w:type="dxa"/>
          </w:tcPr>
          <w:p w:rsidR="00AA7721" w:rsidRPr="00AA7721" w:rsidRDefault="00AA7721" w:rsidP="000506D1">
            <w:pPr>
              <w:jc w:val="center"/>
              <w:rPr>
                <w:b/>
              </w:rPr>
            </w:pPr>
            <w:r w:rsidRPr="00AA7721">
              <w:rPr>
                <w:b/>
              </w:rPr>
              <w:t>GMINA</w:t>
            </w:r>
          </w:p>
        </w:tc>
        <w:tc>
          <w:tcPr>
            <w:tcW w:w="2327" w:type="dxa"/>
          </w:tcPr>
          <w:p w:rsidR="00AA7721" w:rsidRPr="00AA7721" w:rsidRDefault="00AA7721" w:rsidP="000506D1">
            <w:pPr>
              <w:jc w:val="center"/>
              <w:rPr>
                <w:b/>
              </w:rPr>
            </w:pPr>
            <w:r w:rsidRPr="00AA7721">
              <w:rPr>
                <w:rFonts w:ascii="Calibri" w:eastAsia="Calibri" w:hAnsi="Calibri" w:cs="Times New Roman"/>
                <w:b/>
              </w:rPr>
              <w:t xml:space="preserve">Ilość tablic </w:t>
            </w:r>
            <w:r w:rsidR="000506D1">
              <w:rPr>
                <w:rFonts w:ascii="Calibri" w:eastAsia="Calibri" w:hAnsi="Calibri" w:cs="Times New Roman"/>
                <w:b/>
              </w:rPr>
              <w:t xml:space="preserve">do odbioru </w:t>
            </w:r>
            <w:r w:rsidR="00BF170B">
              <w:rPr>
                <w:rFonts w:ascii="Calibri" w:eastAsia="Calibri" w:hAnsi="Calibri" w:cs="Times New Roman"/>
                <w:b/>
              </w:rPr>
              <w:t xml:space="preserve">w </w:t>
            </w:r>
            <w:r w:rsidR="000506D1">
              <w:rPr>
                <w:rFonts w:ascii="Calibri" w:eastAsia="Calibri" w:hAnsi="Calibri" w:cs="Times New Roman"/>
                <w:b/>
              </w:rPr>
              <w:t>ramach działania  „</w:t>
            </w:r>
            <w:r w:rsidRPr="00AA7721">
              <w:rPr>
                <w:rFonts w:ascii="Calibri" w:eastAsia="Calibri" w:hAnsi="Calibri" w:cs="Times New Roman"/>
                <w:b/>
              </w:rPr>
              <w:t>Wdrażanie Lokalnych Strategii Rozwoju</w:t>
            </w:r>
            <w:r w:rsidR="000506D1">
              <w:rPr>
                <w:rFonts w:ascii="Calibri" w:eastAsia="Calibri" w:hAnsi="Calibri" w:cs="Times New Roman"/>
                <w:b/>
              </w:rPr>
              <w:t>”</w:t>
            </w:r>
          </w:p>
        </w:tc>
        <w:tc>
          <w:tcPr>
            <w:tcW w:w="2410" w:type="dxa"/>
          </w:tcPr>
          <w:p w:rsidR="00AA7721" w:rsidRPr="00AA7721" w:rsidRDefault="000506D1" w:rsidP="000506D1">
            <w:pPr>
              <w:jc w:val="center"/>
              <w:rPr>
                <w:b/>
              </w:rPr>
            </w:pPr>
            <w:r w:rsidRPr="00AA7721">
              <w:rPr>
                <w:rFonts w:ascii="Calibri" w:eastAsia="Calibri" w:hAnsi="Calibri" w:cs="Times New Roman"/>
                <w:b/>
              </w:rPr>
              <w:t xml:space="preserve">Ilość tablic </w:t>
            </w:r>
            <w:r>
              <w:rPr>
                <w:rFonts w:ascii="Calibri" w:eastAsia="Calibri" w:hAnsi="Calibri" w:cs="Times New Roman"/>
                <w:b/>
              </w:rPr>
              <w:t>do odbioru w ramach działania  „</w:t>
            </w:r>
            <w:r w:rsidR="00AA7721" w:rsidRPr="00AA7721">
              <w:rPr>
                <w:rFonts w:ascii="Calibri" w:hAnsi="Calibri"/>
                <w:b/>
              </w:rPr>
              <w:t>Odnowa i rozwój wsi</w:t>
            </w:r>
            <w:r>
              <w:rPr>
                <w:rFonts w:ascii="Calibri" w:hAnsi="Calibri"/>
                <w:b/>
              </w:rPr>
              <w:t>”</w:t>
            </w:r>
          </w:p>
        </w:tc>
        <w:tc>
          <w:tcPr>
            <w:tcW w:w="2410" w:type="dxa"/>
          </w:tcPr>
          <w:p w:rsidR="00AA7721" w:rsidRPr="00AA7721" w:rsidRDefault="000506D1" w:rsidP="000506D1">
            <w:pPr>
              <w:jc w:val="center"/>
              <w:rPr>
                <w:b/>
              </w:rPr>
            </w:pPr>
            <w:r w:rsidRPr="00AA7721">
              <w:rPr>
                <w:rFonts w:ascii="Calibri" w:eastAsia="Calibri" w:hAnsi="Calibri" w:cs="Times New Roman"/>
                <w:b/>
              </w:rPr>
              <w:t xml:space="preserve">Ilość tablic </w:t>
            </w:r>
            <w:r>
              <w:rPr>
                <w:rFonts w:ascii="Calibri" w:eastAsia="Calibri" w:hAnsi="Calibri" w:cs="Times New Roman"/>
                <w:b/>
              </w:rPr>
              <w:t>do odbioru w ramach działania  „</w:t>
            </w:r>
            <w:r w:rsidR="00AA7721" w:rsidRPr="00AA7721">
              <w:rPr>
                <w:rFonts w:ascii="Calibri" w:hAnsi="Calibri"/>
                <w:b/>
              </w:rPr>
              <w:t>Podstawowe usługi gospodarki i ludności wiejskiej”</w:t>
            </w:r>
          </w:p>
        </w:tc>
      </w:tr>
      <w:tr w:rsidR="00AA7721" w:rsidTr="000506D1">
        <w:trPr>
          <w:trHeight w:val="412"/>
        </w:trPr>
        <w:tc>
          <w:tcPr>
            <w:tcW w:w="1892" w:type="dxa"/>
          </w:tcPr>
          <w:p w:rsidR="00AA7721" w:rsidRDefault="00AA7721" w:rsidP="000506D1">
            <w:pPr>
              <w:jc w:val="center"/>
            </w:pPr>
          </w:p>
        </w:tc>
        <w:tc>
          <w:tcPr>
            <w:tcW w:w="2327" w:type="dxa"/>
          </w:tcPr>
          <w:p w:rsidR="00AA7721" w:rsidRDefault="00AA7721" w:rsidP="000506D1">
            <w:pPr>
              <w:jc w:val="center"/>
            </w:pPr>
          </w:p>
        </w:tc>
        <w:tc>
          <w:tcPr>
            <w:tcW w:w="2410" w:type="dxa"/>
          </w:tcPr>
          <w:p w:rsidR="00AA7721" w:rsidRDefault="00AA7721" w:rsidP="000506D1">
            <w:pPr>
              <w:jc w:val="center"/>
            </w:pPr>
          </w:p>
        </w:tc>
        <w:tc>
          <w:tcPr>
            <w:tcW w:w="2410" w:type="dxa"/>
          </w:tcPr>
          <w:p w:rsidR="00AA7721" w:rsidRDefault="00AA7721" w:rsidP="000506D1">
            <w:pPr>
              <w:jc w:val="center"/>
            </w:pPr>
          </w:p>
        </w:tc>
      </w:tr>
    </w:tbl>
    <w:p w:rsidR="00AA7721" w:rsidRDefault="00AA7721"/>
    <w:p w:rsidR="00AA7721" w:rsidRPr="002C08F4" w:rsidRDefault="00AA7721" w:rsidP="00AA7721">
      <w:pPr>
        <w:jc w:val="center"/>
        <w:rPr>
          <w:b/>
          <w:sz w:val="24"/>
          <w:szCs w:val="24"/>
          <w:u w:val="single"/>
        </w:rPr>
      </w:pPr>
      <w:r w:rsidRPr="002C08F4">
        <w:rPr>
          <w:b/>
          <w:sz w:val="24"/>
          <w:szCs w:val="24"/>
          <w:u w:val="single"/>
        </w:rPr>
        <w:t xml:space="preserve">TABLICE REKLAMOWE – kwota powyżej 500 000 tys. </w:t>
      </w:r>
      <w:r w:rsidR="000506D1">
        <w:rPr>
          <w:b/>
          <w:sz w:val="24"/>
          <w:szCs w:val="24"/>
          <w:u w:val="single"/>
        </w:rPr>
        <w:t>euro</w:t>
      </w:r>
      <w:r w:rsidR="002C08F4" w:rsidRPr="002C08F4">
        <w:rPr>
          <w:b/>
          <w:sz w:val="24"/>
          <w:szCs w:val="24"/>
          <w:u w:val="single"/>
        </w:rPr>
        <w:t xml:space="preserve"> (2 112 450 zł)</w:t>
      </w:r>
    </w:p>
    <w:p w:rsidR="00AA7721" w:rsidRDefault="00AA7721"/>
    <w:tbl>
      <w:tblPr>
        <w:tblStyle w:val="Tabela-Siatka"/>
        <w:tblW w:w="0" w:type="auto"/>
        <w:tblLook w:val="04A0"/>
      </w:tblPr>
      <w:tblGrid>
        <w:gridCol w:w="1892"/>
        <w:gridCol w:w="2327"/>
        <w:gridCol w:w="2410"/>
        <w:gridCol w:w="2410"/>
      </w:tblGrid>
      <w:tr w:rsidR="000506D1" w:rsidTr="000506D1">
        <w:tc>
          <w:tcPr>
            <w:tcW w:w="1892" w:type="dxa"/>
          </w:tcPr>
          <w:p w:rsidR="000506D1" w:rsidRPr="00AA7721" w:rsidRDefault="000506D1" w:rsidP="000506D1">
            <w:pPr>
              <w:jc w:val="center"/>
              <w:rPr>
                <w:b/>
              </w:rPr>
            </w:pPr>
            <w:r w:rsidRPr="00AA7721">
              <w:rPr>
                <w:b/>
              </w:rPr>
              <w:t>GMINA</w:t>
            </w:r>
          </w:p>
        </w:tc>
        <w:tc>
          <w:tcPr>
            <w:tcW w:w="2327" w:type="dxa"/>
          </w:tcPr>
          <w:p w:rsidR="000506D1" w:rsidRPr="00AA7721" w:rsidRDefault="000506D1" w:rsidP="00F07081">
            <w:pPr>
              <w:jc w:val="center"/>
              <w:rPr>
                <w:b/>
              </w:rPr>
            </w:pPr>
            <w:r w:rsidRPr="00AA7721">
              <w:rPr>
                <w:rFonts w:ascii="Calibri" w:eastAsia="Calibri" w:hAnsi="Calibri" w:cs="Times New Roman"/>
                <w:b/>
              </w:rPr>
              <w:t xml:space="preserve">Ilość tablic </w:t>
            </w:r>
            <w:r>
              <w:rPr>
                <w:rFonts w:ascii="Calibri" w:eastAsia="Calibri" w:hAnsi="Calibri" w:cs="Times New Roman"/>
                <w:b/>
              </w:rPr>
              <w:t>do odbioru w ramach działania  „</w:t>
            </w:r>
            <w:r w:rsidRPr="00AA7721">
              <w:rPr>
                <w:rFonts w:ascii="Calibri" w:eastAsia="Calibri" w:hAnsi="Calibri" w:cs="Times New Roman"/>
                <w:b/>
              </w:rPr>
              <w:t>Wdrażanie Lokalnych Strategii Rozwoju</w:t>
            </w:r>
            <w:r>
              <w:rPr>
                <w:rFonts w:ascii="Calibri" w:eastAsia="Calibri" w:hAnsi="Calibri" w:cs="Times New Roman"/>
                <w:b/>
              </w:rPr>
              <w:t>”</w:t>
            </w:r>
          </w:p>
        </w:tc>
        <w:tc>
          <w:tcPr>
            <w:tcW w:w="2410" w:type="dxa"/>
          </w:tcPr>
          <w:p w:rsidR="000506D1" w:rsidRPr="00AA7721" w:rsidRDefault="000506D1" w:rsidP="000506D1">
            <w:pPr>
              <w:jc w:val="center"/>
              <w:rPr>
                <w:b/>
              </w:rPr>
            </w:pPr>
            <w:r w:rsidRPr="00AA7721">
              <w:rPr>
                <w:rFonts w:ascii="Calibri" w:eastAsia="Calibri" w:hAnsi="Calibri" w:cs="Times New Roman"/>
                <w:b/>
              </w:rPr>
              <w:t xml:space="preserve">Ilość tablic </w:t>
            </w:r>
            <w:r>
              <w:rPr>
                <w:rFonts w:ascii="Calibri" w:eastAsia="Calibri" w:hAnsi="Calibri" w:cs="Times New Roman"/>
                <w:b/>
              </w:rPr>
              <w:t>do odbioru w ramach działania  „</w:t>
            </w:r>
            <w:r w:rsidRPr="00AA7721">
              <w:rPr>
                <w:rFonts w:ascii="Calibri" w:hAnsi="Calibri"/>
                <w:b/>
              </w:rPr>
              <w:t>Odnowa i rozwój wsi</w:t>
            </w:r>
            <w:r>
              <w:rPr>
                <w:rFonts w:ascii="Calibri" w:hAnsi="Calibri"/>
                <w:b/>
              </w:rPr>
              <w:t>”</w:t>
            </w:r>
          </w:p>
        </w:tc>
        <w:tc>
          <w:tcPr>
            <w:tcW w:w="2410" w:type="dxa"/>
          </w:tcPr>
          <w:p w:rsidR="000506D1" w:rsidRPr="00AA7721" w:rsidRDefault="000506D1" w:rsidP="000506D1">
            <w:pPr>
              <w:jc w:val="center"/>
              <w:rPr>
                <w:b/>
              </w:rPr>
            </w:pPr>
            <w:r w:rsidRPr="00AA7721">
              <w:rPr>
                <w:rFonts w:ascii="Calibri" w:eastAsia="Calibri" w:hAnsi="Calibri" w:cs="Times New Roman"/>
                <w:b/>
              </w:rPr>
              <w:t xml:space="preserve">Ilość tablic </w:t>
            </w:r>
            <w:r>
              <w:rPr>
                <w:rFonts w:ascii="Calibri" w:eastAsia="Calibri" w:hAnsi="Calibri" w:cs="Times New Roman"/>
                <w:b/>
              </w:rPr>
              <w:t>do odbioru w ramach działania  „</w:t>
            </w:r>
            <w:r w:rsidRPr="00AA7721">
              <w:rPr>
                <w:rFonts w:ascii="Calibri" w:hAnsi="Calibri"/>
                <w:b/>
              </w:rPr>
              <w:t>Podstawowe usługi gospodarki i ludności wiejskiej”</w:t>
            </w:r>
          </w:p>
        </w:tc>
      </w:tr>
      <w:tr w:rsidR="000506D1" w:rsidTr="000506D1">
        <w:trPr>
          <w:trHeight w:val="454"/>
        </w:trPr>
        <w:tc>
          <w:tcPr>
            <w:tcW w:w="1892" w:type="dxa"/>
          </w:tcPr>
          <w:p w:rsidR="000506D1" w:rsidRDefault="000506D1" w:rsidP="00F07081"/>
        </w:tc>
        <w:tc>
          <w:tcPr>
            <w:tcW w:w="2327" w:type="dxa"/>
          </w:tcPr>
          <w:p w:rsidR="000506D1" w:rsidRDefault="000506D1" w:rsidP="00F07081"/>
        </w:tc>
        <w:tc>
          <w:tcPr>
            <w:tcW w:w="2410" w:type="dxa"/>
          </w:tcPr>
          <w:p w:rsidR="000506D1" w:rsidRDefault="000506D1" w:rsidP="00F07081"/>
        </w:tc>
        <w:tc>
          <w:tcPr>
            <w:tcW w:w="2410" w:type="dxa"/>
          </w:tcPr>
          <w:p w:rsidR="000506D1" w:rsidRDefault="000506D1" w:rsidP="00F07081"/>
        </w:tc>
      </w:tr>
    </w:tbl>
    <w:p w:rsidR="00AA7721" w:rsidRDefault="00AA7721"/>
    <w:sectPr w:rsidR="00AA7721" w:rsidSect="0063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721"/>
    <w:rsid w:val="000506D1"/>
    <w:rsid w:val="002C08F4"/>
    <w:rsid w:val="002E4819"/>
    <w:rsid w:val="003B2E1D"/>
    <w:rsid w:val="004F57E4"/>
    <w:rsid w:val="00505D56"/>
    <w:rsid w:val="0063319C"/>
    <w:rsid w:val="00985F94"/>
    <w:rsid w:val="00AA7721"/>
    <w:rsid w:val="00BF170B"/>
    <w:rsid w:val="00E3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jbakalarz</dc:creator>
  <cp:keywords/>
  <dc:description/>
  <cp:lastModifiedBy>jbakalarz</cp:lastModifiedBy>
  <cp:revision>5</cp:revision>
  <dcterms:created xsi:type="dcterms:W3CDTF">2015-01-26T08:20:00Z</dcterms:created>
  <dcterms:modified xsi:type="dcterms:W3CDTF">2015-01-26T08:56:00Z</dcterms:modified>
</cp:coreProperties>
</file>