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2" w:rsidRPr="008E6B1B" w:rsidRDefault="00273882" w:rsidP="00273882">
      <w:pPr>
        <w:spacing w:after="0" w:line="240" w:lineRule="auto"/>
        <w:jc w:val="center"/>
        <w:rPr>
          <w:b/>
          <w:sz w:val="24"/>
          <w:szCs w:val="24"/>
        </w:rPr>
      </w:pPr>
      <w:r w:rsidRPr="008E6B1B">
        <w:rPr>
          <w:b/>
          <w:sz w:val="24"/>
          <w:szCs w:val="24"/>
        </w:rPr>
        <w:t>Uzasadnienie operacji według lokalnymi kryteriami wyboru dla operacji</w:t>
      </w:r>
    </w:p>
    <w:p w:rsidR="00233BE1" w:rsidRDefault="0096075C" w:rsidP="002738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(4.1.4</w:t>
      </w:r>
      <w:r w:rsidR="00273882" w:rsidRPr="008E6B1B">
        <w:rPr>
          <w:b/>
          <w:sz w:val="24"/>
          <w:szCs w:val="24"/>
        </w:rPr>
        <w:t xml:space="preserve">) </w:t>
      </w:r>
      <w:r w:rsidR="00233BE1">
        <w:rPr>
          <w:b/>
          <w:sz w:val="24"/>
          <w:szCs w:val="24"/>
        </w:rPr>
        <w:t>Ochrona środowiska i dziedzictwa przyrodniczego na obszarach zależnych od rybactwa w celu utrzymania jego atrakcyjności oraz podnoszenie potencjału produkcyjnego sektora rybactwa w przypadku jego zniszczenia w wyniku klęski żywiołowej lub przemysłowej</w:t>
      </w:r>
    </w:p>
    <w:p w:rsidR="00273882" w:rsidRDefault="00273882" w:rsidP="00273882">
      <w:pPr>
        <w:spacing w:after="0" w:line="240" w:lineRule="auto"/>
        <w:jc w:val="center"/>
      </w:pPr>
      <w:r>
        <w:t>zapisanych w Lokalnej Strategii Rozwoju Obszaru Rybackiego Dolnośląskiej Krainy Karpia.</w:t>
      </w:r>
    </w:p>
    <w:p w:rsidR="00273882" w:rsidRDefault="00273882" w:rsidP="00273882">
      <w:pPr>
        <w:spacing w:after="0" w:line="240" w:lineRule="auto"/>
        <w:jc w:val="both"/>
      </w:pPr>
    </w:p>
    <w:p w:rsidR="00273882" w:rsidRDefault="00273882" w:rsidP="0027388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jest wewnętrznym dokumentem LGR „Dolnośląska Kraina Karpia”, który ma ułatwić ocenę wniosku przez Komitet. Informacje zawarte w załączniku niezbędne są do oceny operacji przez członków Komitetu oraz przyznania wartości punktowej, decydującej o kolejności projektu na liście rankingowej  wniosków  zatwierdzonych do realizacji.  Miejsce w rankingu decydowało będzie o przyznaniu dofinansowania, które otrzymają najlepsze wnioski z listy rankingowej do wyczerpania </w:t>
      </w:r>
    </w:p>
    <w:p w:rsidR="00273882" w:rsidRDefault="00273882" w:rsidP="0027388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środków.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Załącznik nie jest  źródłem regulacji, stanowi wyłącznie pomoc funkcjonalną dla beneficjentów. Jeśli uważacie Państwo, że poszczególne kryterium można uzasadnić w inny sposób, nieujęty w instrukcji, zachęcamy do takiego działania. Im szersze uzasadnienie, tym większa szansa na pozytywną ocenę członków Komitetu.</w:t>
      </w:r>
    </w:p>
    <w:p w:rsidR="00273882" w:rsidRDefault="00273882" w:rsidP="00273882">
      <w:pPr>
        <w:spacing w:after="0" w:line="240" w:lineRule="auto"/>
        <w:jc w:val="center"/>
      </w:pPr>
    </w:p>
    <w:p w:rsidR="00273882" w:rsidRDefault="00273882" w:rsidP="00273882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Nazwa / Imię i Nazwisko</w:t>
      </w: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………………………………………………………………………………………………………..……………..</w:t>
      </w: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Adres do korespondencji </w:t>
      </w: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Tytuł/ operacji/ projektu, którego dotyczy oświadczenie </w:t>
      </w:r>
    </w:p>
    <w:p w:rsidR="00273882" w:rsidRDefault="00273882" w:rsidP="00273882">
      <w:pPr>
        <w:spacing w:after="0" w:line="240" w:lineRule="auto"/>
        <w:rPr>
          <w:rFonts w:eastAsia="Times New Roman"/>
          <w:sz w:val="20"/>
          <w:szCs w:val="20"/>
        </w:rPr>
      </w:pPr>
    </w:p>
    <w:p w:rsidR="00BE70D5" w:rsidRPr="0096075C" w:rsidRDefault="006B733C" w:rsidP="0096075C">
      <w:pPr>
        <w:jc w:val="both"/>
        <w:rPr>
          <w:b/>
        </w:rPr>
      </w:pPr>
      <w:r w:rsidRPr="00BE70D5">
        <w:rPr>
          <w:b/>
        </w:rPr>
        <w:t>Proszę opisać zgodność projektu z lokalnymi kryteriami wyboru znajdującymi się w LSROR dla operacji pn.: „</w:t>
      </w:r>
      <w:r w:rsidR="00233BE1" w:rsidRPr="00BE70D5">
        <w:rPr>
          <w:b/>
        </w:rPr>
        <w:t>Ochrona środowiska i dziedzictwa przyrodniczego na obszarach zależnych od rybactwa w celu utrzymania jego atrakcyjności oraz podnoszenie potencjału produkcyjnego sektora rybactwa w przypadku jego zniszczenia w wyniku klęski żywiołowej lub przemysłowej</w:t>
      </w:r>
      <w:r w:rsidRPr="00BE70D5">
        <w:rPr>
          <w:b/>
        </w:rPr>
        <w:t xml:space="preserve">”. </w:t>
      </w:r>
      <w:r w:rsidR="00273882" w:rsidRPr="00BE70D5">
        <w:rPr>
          <w:b/>
        </w:rPr>
        <w:t>Aby operacja została rekomendowana do dofinansowania, Wnioskodawca mu</w:t>
      </w:r>
      <w:r w:rsidR="00A649A8" w:rsidRPr="00BE70D5">
        <w:rPr>
          <w:b/>
        </w:rPr>
        <w:t>si uzyskać min. 4 pkt (max 12</w:t>
      </w:r>
      <w:r w:rsidR="00273882" w:rsidRPr="00BE70D5">
        <w:rPr>
          <w:b/>
        </w:rPr>
        <w:t xml:space="preserve"> pkt).</w:t>
      </w: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E70D5" w:rsidTr="00E8698B">
        <w:trPr>
          <w:trHeight w:val="5798"/>
        </w:trPr>
        <w:tc>
          <w:tcPr>
            <w:tcW w:w="9214" w:type="dxa"/>
            <w:shd w:val="clear" w:color="auto" w:fill="auto"/>
          </w:tcPr>
          <w:p w:rsidR="00BE70D5" w:rsidRDefault="00BE70D5" w:rsidP="00E8698B">
            <w:pPr>
              <w:pStyle w:val="Akapitzlist"/>
              <w:spacing w:after="60" w:line="240" w:lineRule="auto"/>
              <w:ind w:left="0"/>
              <w:jc w:val="both"/>
            </w:pPr>
          </w:p>
          <w:p w:rsidR="00BE70D5" w:rsidRPr="00BE70D5" w:rsidRDefault="00BE70D5" w:rsidP="00E8698B">
            <w:pPr>
              <w:rPr>
                <w:lang w:eastAsia="ar-SA"/>
              </w:rPr>
            </w:pPr>
          </w:p>
          <w:p w:rsidR="00BE70D5" w:rsidRPr="00BE70D5" w:rsidRDefault="00BE70D5" w:rsidP="00E8698B">
            <w:pPr>
              <w:rPr>
                <w:lang w:eastAsia="ar-SA"/>
              </w:rPr>
            </w:pPr>
          </w:p>
          <w:p w:rsidR="00BE70D5" w:rsidRPr="00BE70D5" w:rsidRDefault="00BE70D5" w:rsidP="00E8698B">
            <w:pPr>
              <w:rPr>
                <w:lang w:eastAsia="ar-SA"/>
              </w:rPr>
            </w:pPr>
          </w:p>
          <w:p w:rsidR="00BE70D5" w:rsidRPr="00BE70D5" w:rsidRDefault="00BE70D5" w:rsidP="00E8698B">
            <w:pPr>
              <w:rPr>
                <w:lang w:eastAsia="ar-SA"/>
              </w:rPr>
            </w:pPr>
          </w:p>
          <w:p w:rsidR="00BE70D5" w:rsidRPr="00BE70D5" w:rsidRDefault="00BE70D5" w:rsidP="00E8698B">
            <w:pPr>
              <w:rPr>
                <w:lang w:eastAsia="ar-SA"/>
              </w:rPr>
            </w:pPr>
          </w:p>
          <w:p w:rsidR="00BE70D5" w:rsidRPr="00BE70D5" w:rsidRDefault="00BE70D5" w:rsidP="00E8698B">
            <w:pPr>
              <w:tabs>
                <w:tab w:val="left" w:pos="5880"/>
              </w:tabs>
              <w:rPr>
                <w:lang w:eastAsia="ar-SA"/>
              </w:rPr>
            </w:pPr>
          </w:p>
        </w:tc>
      </w:tr>
    </w:tbl>
    <w:p w:rsidR="00273882" w:rsidRPr="00BE70D5" w:rsidRDefault="00273882" w:rsidP="00BE70D5">
      <w:pPr>
        <w:rPr>
          <w:sz w:val="24"/>
        </w:rPr>
      </w:pPr>
    </w:p>
    <w:p w:rsidR="00FD554A" w:rsidRDefault="00FD554A"/>
    <w:sectPr w:rsidR="00FD554A" w:rsidSect="00BE70D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8B" w:rsidRDefault="00E8698B" w:rsidP="00AE554E">
      <w:pPr>
        <w:spacing w:after="0" w:line="240" w:lineRule="auto"/>
      </w:pPr>
      <w:r>
        <w:separator/>
      </w:r>
    </w:p>
  </w:endnote>
  <w:endnote w:type="continuationSeparator" w:id="0">
    <w:p w:rsidR="00E8698B" w:rsidRDefault="00E8698B" w:rsidP="00A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8B" w:rsidRDefault="00E8698B" w:rsidP="00AE554E">
      <w:pPr>
        <w:spacing w:after="0" w:line="240" w:lineRule="auto"/>
      </w:pPr>
      <w:r>
        <w:separator/>
      </w:r>
    </w:p>
  </w:footnote>
  <w:footnote w:type="continuationSeparator" w:id="0">
    <w:p w:rsidR="00E8698B" w:rsidRDefault="00E8698B" w:rsidP="00AE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5F"/>
    <w:rsid w:val="00000C03"/>
    <w:rsid w:val="00233BE1"/>
    <w:rsid w:val="00272F48"/>
    <w:rsid w:val="00273882"/>
    <w:rsid w:val="006B733C"/>
    <w:rsid w:val="007D151B"/>
    <w:rsid w:val="00890D5F"/>
    <w:rsid w:val="008E6B1B"/>
    <w:rsid w:val="0096075C"/>
    <w:rsid w:val="00977B7E"/>
    <w:rsid w:val="00A649A8"/>
    <w:rsid w:val="00AE554E"/>
    <w:rsid w:val="00B32FFB"/>
    <w:rsid w:val="00BE70D5"/>
    <w:rsid w:val="00D66102"/>
    <w:rsid w:val="00E54B3D"/>
    <w:rsid w:val="00E8698B"/>
    <w:rsid w:val="00EF1F27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15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5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5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54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882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3882"/>
    <w:rPr>
      <w:rFonts w:cs="Calibri"/>
      <w:lang w:eastAsia="ar-SA"/>
    </w:rPr>
  </w:style>
  <w:style w:type="paragraph" w:styleId="Akapitzlist">
    <w:name w:val="List Paragraph"/>
    <w:basedOn w:val="Normalny"/>
    <w:qFormat/>
    <w:rsid w:val="00273882"/>
    <w:pPr>
      <w:suppressAutoHyphens/>
      <w:ind w:left="720"/>
    </w:pPr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273882"/>
    <w:rPr>
      <w:vertAlign w:val="superscript"/>
    </w:rPr>
  </w:style>
  <w:style w:type="table" w:styleId="Tabela-Siatka">
    <w:name w:val="Table Grid"/>
    <w:basedOn w:val="Standardowy"/>
    <w:uiPriority w:val="59"/>
    <w:rsid w:val="008E6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6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ryby1</dc:creator>
  <cp:keywords/>
  <cp:lastModifiedBy> </cp:lastModifiedBy>
  <cp:revision>2</cp:revision>
  <cp:lastPrinted>2011-11-10T12:38:00Z</cp:lastPrinted>
  <dcterms:created xsi:type="dcterms:W3CDTF">2011-11-16T10:15:00Z</dcterms:created>
  <dcterms:modified xsi:type="dcterms:W3CDTF">2011-11-16T10:15:00Z</dcterms:modified>
</cp:coreProperties>
</file>