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55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29"/>
      </w:tblGrid>
      <w:tr w:rsidR="005B1425" w:rsidRPr="004A4970" w:rsidTr="005B1425">
        <w:tc>
          <w:tcPr>
            <w:tcW w:w="7229" w:type="dxa"/>
            <w:vAlign w:val="center"/>
            <w:hideMark/>
          </w:tcPr>
          <w:p w:rsidR="005B1425" w:rsidRPr="00314FF2" w:rsidRDefault="005B1425" w:rsidP="005B1425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314FF2">
              <w:rPr>
                <w:rFonts w:ascii="Tahoma" w:hAnsi="Tahoma" w:cs="Tahoma"/>
                <w:b/>
                <w:color w:val="7030A0"/>
              </w:rPr>
              <w:t>Zarządzanie projektami</w:t>
            </w:r>
            <w:r>
              <w:rPr>
                <w:rFonts w:ascii="Tahoma" w:hAnsi="Tahoma" w:cs="Tahoma"/>
                <w:b/>
                <w:color w:val="7030A0"/>
              </w:rPr>
              <w:t xml:space="preserve"> – rozliczanie projektów</w:t>
            </w:r>
          </w:p>
          <w:p w:rsidR="005B1425" w:rsidRPr="00B0235F" w:rsidRDefault="005B1425" w:rsidP="005B1425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B1425" w:rsidRPr="004A4970" w:rsidTr="005B1425">
        <w:tc>
          <w:tcPr>
            <w:tcW w:w="7229" w:type="dxa"/>
            <w:vAlign w:val="center"/>
            <w:hideMark/>
          </w:tcPr>
          <w:p w:rsidR="005B1425" w:rsidRPr="002F00A6" w:rsidRDefault="00F8588C" w:rsidP="005B142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Początek szkolenia – godz. 10.0</w:t>
            </w:r>
            <w:r w:rsidR="005B1425" w:rsidRPr="002F00A6">
              <w:rPr>
                <w:rFonts w:ascii="Tahoma" w:hAnsi="Tahoma" w:cs="Tahoma"/>
                <w:b/>
              </w:rPr>
              <w:t>0</w:t>
            </w:r>
          </w:p>
          <w:p w:rsidR="005B1425" w:rsidRPr="004A4970" w:rsidRDefault="005B1425" w:rsidP="005B1425">
            <w:pPr>
              <w:pStyle w:val="Nagwek6"/>
              <w:rPr>
                <w:rFonts w:ascii="Tahoma" w:eastAsiaTheme="minorEastAsia" w:hAnsi="Tahoma" w:cs="Tahoma"/>
                <w:szCs w:val="22"/>
              </w:rPr>
            </w:pPr>
          </w:p>
        </w:tc>
      </w:tr>
      <w:tr w:rsidR="005B1425" w:rsidRPr="00ED21F6" w:rsidTr="005B1425">
        <w:trPr>
          <w:trHeight w:val="1114"/>
        </w:trPr>
        <w:tc>
          <w:tcPr>
            <w:tcW w:w="7229" w:type="dxa"/>
            <w:vAlign w:val="center"/>
            <w:hideMark/>
          </w:tcPr>
          <w:p w:rsidR="00F44F81" w:rsidRPr="00F44F81" w:rsidRDefault="00F44F81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Źródła finansowania projektów – nie tylko z UE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>konstrukcja budżetu - koszty bezpośrednie i pośrednie,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wytyczne w zakresie </w:t>
            </w:r>
            <w:proofErr w:type="spellStart"/>
            <w:r w:rsidRPr="00981AD2">
              <w:rPr>
                <w:rFonts w:ascii="Tahoma" w:hAnsi="Tahoma" w:cs="Tahoma"/>
                <w:sz w:val="22"/>
                <w:szCs w:val="22"/>
              </w:rPr>
              <w:t>kwalifikowalności</w:t>
            </w:r>
            <w:proofErr w:type="spellEnd"/>
            <w:r w:rsidRPr="00981AD2">
              <w:rPr>
                <w:rFonts w:ascii="Tahoma" w:hAnsi="Tahoma" w:cs="Tahoma"/>
                <w:sz w:val="22"/>
                <w:szCs w:val="22"/>
              </w:rPr>
              <w:t xml:space="preserve"> wydatków 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prawidłowe dokumentowanie poniesionych wydatków: 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>terminy składania wniosków o płatność,</w:t>
            </w:r>
          </w:p>
        </w:tc>
      </w:tr>
      <w:tr w:rsidR="005B1425" w:rsidRPr="00ED21F6" w:rsidTr="005B1425">
        <w:trPr>
          <w:trHeight w:val="747"/>
        </w:trPr>
        <w:tc>
          <w:tcPr>
            <w:tcW w:w="7229" w:type="dxa"/>
            <w:vAlign w:val="center"/>
            <w:hideMark/>
          </w:tcPr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wypełnianie tabel merytorycznych, 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wypełnianie tabel finansowych, </w:t>
            </w:r>
          </w:p>
          <w:p w:rsidR="005B1425" w:rsidRPr="00981AD2" w:rsidRDefault="005B1425" w:rsidP="005B1425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rPr>
                <w:rFonts w:ascii="Tahoma" w:hAnsi="Tahoma" w:cs="Tahoma"/>
              </w:rPr>
            </w:pPr>
            <w:r w:rsidRPr="00981AD2">
              <w:rPr>
                <w:rFonts w:ascii="Tahoma" w:hAnsi="Tahoma" w:cs="Tahoma"/>
                <w:sz w:val="22"/>
                <w:szCs w:val="22"/>
              </w:rPr>
              <w:t xml:space="preserve"> rozliczanie z wykonania wydatków oraz ze względu na źródło finansowania</w:t>
            </w:r>
          </w:p>
          <w:p w:rsidR="005B1425" w:rsidRPr="00981AD2" w:rsidRDefault="005B1425" w:rsidP="005B1425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przygotowanie dokumentacji księgowej, o</w:t>
            </w:r>
            <w:r w:rsidRPr="00981AD2">
              <w:rPr>
                <w:rFonts w:ascii="Tahoma" w:hAnsi="Tahoma" w:cs="Tahoma"/>
                <w:sz w:val="22"/>
                <w:szCs w:val="22"/>
              </w:rPr>
              <w:t>pis dokumentów księgowych.</w:t>
            </w:r>
          </w:p>
        </w:tc>
      </w:tr>
      <w:tr w:rsidR="005B1425" w:rsidRPr="00ED21F6" w:rsidTr="005B1425">
        <w:trPr>
          <w:trHeight w:val="345"/>
        </w:trPr>
        <w:tc>
          <w:tcPr>
            <w:tcW w:w="7229" w:type="dxa"/>
            <w:vAlign w:val="center"/>
            <w:hideMark/>
          </w:tcPr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  <w:r w:rsidRPr="00981AD2">
              <w:rPr>
                <w:rFonts w:ascii="Tahoma" w:hAnsi="Tahoma" w:cs="Tahoma"/>
                <w:sz w:val="22"/>
                <w:szCs w:val="22"/>
              </w:rPr>
              <w:t>ajczęściej popełniane błędy przy sporządzaniu wniosku o płatność.</w:t>
            </w:r>
          </w:p>
          <w:p w:rsidR="005B1425" w:rsidRPr="00981AD2" w:rsidRDefault="005B1425" w:rsidP="005B142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981AD2">
              <w:rPr>
                <w:rFonts w:ascii="Tahoma" w:hAnsi="Tahoma" w:cs="Tahoma"/>
                <w:sz w:val="22"/>
                <w:szCs w:val="22"/>
              </w:rPr>
              <w:t>mówienie działań związanych z realizacją projektu, które rzutują na jego rozliczenie. </w:t>
            </w:r>
          </w:p>
        </w:tc>
      </w:tr>
    </w:tbl>
    <w:p w:rsidR="005B1425" w:rsidRPr="00011AA1" w:rsidRDefault="007A6A72" w:rsidP="007A6A72">
      <w:pPr>
        <w:pStyle w:val="Tytu"/>
        <w:numPr>
          <w:ilvl w:val="0"/>
          <w:numId w:val="5"/>
        </w:numPr>
        <w:jc w:val="left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Program szkolenia</w:t>
      </w:r>
      <w:r w:rsidR="005B1425" w:rsidRPr="00011AA1">
        <w:rPr>
          <w:rFonts w:ascii="Tahoma" w:hAnsi="Tahoma" w:cs="Tahoma"/>
          <w:b/>
          <w:sz w:val="22"/>
          <w:szCs w:val="22"/>
          <w:u w:val="single"/>
        </w:rPr>
        <w:t xml:space="preserve"> dla przedstawicieli grup odnowy wsi</w:t>
      </w:r>
    </w:p>
    <w:p w:rsidR="00353BFD" w:rsidRDefault="00353BFD" w:rsidP="00D84803">
      <w:pPr>
        <w:jc w:val="center"/>
        <w:rPr>
          <w:rFonts w:ascii="Tahoma" w:hAnsi="Tahoma" w:cs="Tahoma"/>
          <w:b/>
          <w:sz w:val="20"/>
          <w:szCs w:val="20"/>
        </w:rPr>
      </w:pPr>
    </w:p>
    <w:p w:rsidR="00A67D57" w:rsidRDefault="00D84803" w:rsidP="00D84803">
      <w:pPr>
        <w:jc w:val="center"/>
        <w:rPr>
          <w:rFonts w:ascii="Tahoma" w:hAnsi="Tahoma" w:cs="Tahoma"/>
          <w:b/>
          <w:sz w:val="22"/>
          <w:szCs w:val="22"/>
        </w:rPr>
      </w:pPr>
      <w:r w:rsidRPr="00353BFD">
        <w:rPr>
          <w:rFonts w:ascii="Tahoma" w:hAnsi="Tahoma" w:cs="Tahoma"/>
          <w:b/>
          <w:sz w:val="20"/>
          <w:szCs w:val="20"/>
        </w:rPr>
        <w:t>12-13.04.2013r.  .</w:t>
      </w: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D94603" w:rsidRPr="00A67D57" w:rsidRDefault="00D94603" w:rsidP="00A67D57">
      <w:pPr>
        <w:rPr>
          <w:rFonts w:ascii="Tahoma" w:hAnsi="Tahoma" w:cs="Tahoma"/>
          <w:sz w:val="22"/>
          <w:szCs w:val="22"/>
        </w:rPr>
      </w:pPr>
    </w:p>
    <w:p w:rsidR="00A67D57" w:rsidRP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011AA1" w:rsidRPr="00011AA1" w:rsidRDefault="007A6A72" w:rsidP="007A6A72">
      <w:pPr>
        <w:pStyle w:val="Tytu"/>
        <w:numPr>
          <w:ilvl w:val="0"/>
          <w:numId w:val="5"/>
        </w:numPr>
        <w:jc w:val="left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Program szkolenia</w:t>
      </w:r>
      <w:r w:rsidR="00011AA1" w:rsidRPr="00011AA1">
        <w:rPr>
          <w:rFonts w:ascii="Tahoma" w:hAnsi="Tahoma" w:cs="Tahoma"/>
          <w:b/>
          <w:sz w:val="22"/>
          <w:szCs w:val="22"/>
          <w:u w:val="single"/>
        </w:rPr>
        <w:t xml:space="preserve"> dla przedstawicieli grup odnowy wsi</w:t>
      </w:r>
    </w:p>
    <w:p w:rsidR="00011AA1" w:rsidRDefault="00011AA1" w:rsidP="00A67D57">
      <w:pPr>
        <w:rPr>
          <w:rFonts w:ascii="Tahoma" w:hAnsi="Tahoma" w:cs="Tahoma"/>
          <w:sz w:val="20"/>
          <w:szCs w:val="20"/>
        </w:rPr>
      </w:pPr>
    </w:p>
    <w:p w:rsidR="00A67D57" w:rsidRDefault="00011AA1" w:rsidP="00011AA1">
      <w:pPr>
        <w:jc w:val="center"/>
        <w:rPr>
          <w:rFonts w:ascii="Tahoma" w:hAnsi="Tahoma" w:cs="Tahoma"/>
          <w:b/>
          <w:sz w:val="20"/>
          <w:szCs w:val="20"/>
        </w:rPr>
      </w:pPr>
      <w:r w:rsidRPr="00011AA1">
        <w:rPr>
          <w:rFonts w:ascii="Tahoma" w:hAnsi="Tahoma" w:cs="Tahoma"/>
          <w:b/>
          <w:sz w:val="20"/>
          <w:szCs w:val="20"/>
        </w:rPr>
        <w:t>26-27.04.2013r.</w:t>
      </w:r>
    </w:p>
    <w:p w:rsidR="009917D0" w:rsidRPr="00011AA1" w:rsidRDefault="009917D0" w:rsidP="00011AA1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7938"/>
      </w:tblGrid>
      <w:tr w:rsidR="00A67D57" w:rsidTr="007462F9">
        <w:tc>
          <w:tcPr>
            <w:tcW w:w="7938" w:type="dxa"/>
          </w:tcPr>
          <w:p w:rsidR="00DD61AC" w:rsidRDefault="00DD61AC" w:rsidP="00DD61AC">
            <w:pPr>
              <w:ind w:left="360" w:right="696"/>
              <w:jc w:val="center"/>
              <w:rPr>
                <w:rFonts w:ascii="Tahoma" w:hAnsi="Tahoma" w:cs="Tahoma"/>
                <w:b/>
                <w:u w:val="single"/>
              </w:rPr>
            </w:pPr>
            <w:r w:rsidRPr="00DD61AC">
              <w:rPr>
                <w:rFonts w:ascii="Tahoma" w:hAnsi="Tahoma" w:cs="Tahoma"/>
                <w:b/>
                <w:u w:val="single"/>
              </w:rPr>
              <w:t>Budowanie i zarządzanie zespołem,</w:t>
            </w:r>
          </w:p>
          <w:p w:rsidR="00DD61AC" w:rsidRPr="00DD61AC" w:rsidRDefault="00DD61AC" w:rsidP="00DD61AC">
            <w:pPr>
              <w:ind w:left="360" w:right="696"/>
              <w:jc w:val="center"/>
              <w:rPr>
                <w:rFonts w:ascii="Tahoma" w:hAnsi="Tahoma" w:cs="Tahoma"/>
                <w:b/>
                <w:u w:val="single"/>
              </w:rPr>
            </w:pPr>
            <w:r w:rsidRPr="00DD61AC">
              <w:rPr>
                <w:rFonts w:ascii="Tahoma" w:hAnsi="Tahoma" w:cs="Tahoma"/>
                <w:b/>
                <w:u w:val="single"/>
              </w:rPr>
              <w:t xml:space="preserve"> rozwiązywanie konfliktów</w:t>
            </w:r>
          </w:p>
          <w:p w:rsidR="009917D0" w:rsidRPr="009917D0" w:rsidRDefault="009917D0" w:rsidP="00A67D57">
            <w:pPr>
              <w:rPr>
                <w:rFonts w:ascii="Tahoma" w:hAnsi="Tahoma" w:cs="Tahoma"/>
                <w:b/>
              </w:rPr>
            </w:pPr>
          </w:p>
        </w:tc>
      </w:tr>
      <w:tr w:rsidR="00A67D57" w:rsidTr="007462F9">
        <w:tc>
          <w:tcPr>
            <w:tcW w:w="7938" w:type="dxa"/>
          </w:tcPr>
          <w:p w:rsidR="00A67D57" w:rsidRPr="002F00A6" w:rsidRDefault="00A67D57" w:rsidP="00A67D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Początek szkolenia – godz. 10.0</w:t>
            </w:r>
            <w:r w:rsidRPr="002F00A6">
              <w:rPr>
                <w:rFonts w:ascii="Tahoma" w:hAnsi="Tahoma" w:cs="Tahoma"/>
                <w:b/>
              </w:rPr>
              <w:t>0</w:t>
            </w:r>
          </w:p>
          <w:p w:rsidR="00A67D57" w:rsidRDefault="00A67D57" w:rsidP="00A67D57">
            <w:pPr>
              <w:rPr>
                <w:rFonts w:ascii="Tahoma" w:hAnsi="Tahoma" w:cs="Tahoma"/>
              </w:rPr>
            </w:pPr>
          </w:p>
        </w:tc>
      </w:tr>
      <w:tr w:rsidR="00A67D57" w:rsidTr="001275F7">
        <w:trPr>
          <w:trHeight w:val="2826"/>
        </w:trPr>
        <w:tc>
          <w:tcPr>
            <w:tcW w:w="7938" w:type="dxa"/>
          </w:tcPr>
          <w:p w:rsidR="001275F7" w:rsidRPr="00DD61AC" w:rsidRDefault="001275F7" w:rsidP="00DD61AC">
            <w:pPr>
              <w:jc w:val="both"/>
              <w:rPr>
                <w:rFonts w:ascii="Tahoma" w:hAnsi="Tahoma" w:cs="Tahoma"/>
              </w:rPr>
            </w:pPr>
          </w:p>
          <w:p w:rsidR="001275F7" w:rsidRPr="00DD61AC" w:rsidRDefault="001275F7" w:rsidP="002F4211">
            <w:pPr>
              <w:numPr>
                <w:ilvl w:val="0"/>
                <w:numId w:val="10"/>
              </w:numPr>
              <w:suppressAutoHyphens/>
              <w:ind w:left="0" w:firstLine="0"/>
              <w:jc w:val="both"/>
              <w:rPr>
                <w:rFonts w:ascii="Tahoma" w:hAnsi="Tahoma" w:cs="Tahoma"/>
              </w:rPr>
            </w:pPr>
            <w:r w:rsidRPr="00DD61AC">
              <w:rPr>
                <w:rFonts w:ascii="Tahoma" w:hAnsi="Tahoma" w:cs="Tahoma"/>
              </w:rPr>
              <w:t xml:space="preserve">Procesy grupowe w organizacji, jak pracuje </w:t>
            </w:r>
            <w:proofErr w:type="spellStart"/>
            <w:r w:rsidRPr="00DD61AC">
              <w:rPr>
                <w:rFonts w:ascii="Tahoma" w:hAnsi="Tahoma" w:cs="Tahoma"/>
              </w:rPr>
              <w:t>zespół</w:t>
            </w:r>
            <w:proofErr w:type="spellEnd"/>
            <w:r w:rsidRPr="00DD61AC">
              <w:rPr>
                <w:rFonts w:ascii="Tahoma" w:hAnsi="Tahoma" w:cs="Tahoma"/>
              </w:rPr>
              <w:t>, jak się rozwija,</w:t>
            </w:r>
          </w:p>
          <w:p w:rsidR="001275F7" w:rsidRPr="00DD61AC" w:rsidRDefault="001275F7" w:rsidP="002F4211">
            <w:pPr>
              <w:numPr>
                <w:ilvl w:val="0"/>
                <w:numId w:val="10"/>
              </w:numPr>
              <w:suppressAutoHyphens/>
              <w:ind w:left="0" w:firstLine="0"/>
              <w:jc w:val="both"/>
              <w:rPr>
                <w:rFonts w:ascii="Tahoma" w:hAnsi="Tahoma" w:cs="Tahoma"/>
              </w:rPr>
            </w:pPr>
            <w:r w:rsidRPr="00DD61AC">
              <w:rPr>
                <w:rFonts w:ascii="Tahoma" w:hAnsi="Tahoma" w:cs="Tahoma"/>
              </w:rPr>
              <w:t xml:space="preserve">Budowanie zespołu, poczucie misji, cele wspólne i osobiste, długofalowa wizja </w:t>
            </w:r>
            <w:proofErr w:type="spellStart"/>
            <w:r w:rsidRPr="00DD61AC">
              <w:rPr>
                <w:rFonts w:ascii="Tahoma" w:hAnsi="Tahoma" w:cs="Tahoma"/>
              </w:rPr>
              <w:t>rozwoju</w:t>
            </w:r>
            <w:proofErr w:type="spellEnd"/>
            <w:r w:rsidRPr="00DD61AC">
              <w:rPr>
                <w:rFonts w:ascii="Tahoma" w:hAnsi="Tahoma" w:cs="Tahoma"/>
              </w:rPr>
              <w:t xml:space="preserve">, </w:t>
            </w:r>
            <w:r w:rsidRPr="00DD61AC">
              <w:rPr>
                <w:rFonts w:ascii="Tahoma" w:hAnsi="Tahoma" w:cs="Tahoma"/>
                <w:color w:val="008000"/>
              </w:rPr>
              <w:t xml:space="preserve"> </w:t>
            </w:r>
          </w:p>
          <w:p w:rsidR="001275F7" w:rsidRPr="00DD61AC" w:rsidRDefault="001275F7" w:rsidP="002F4211">
            <w:pPr>
              <w:numPr>
                <w:ilvl w:val="0"/>
                <w:numId w:val="10"/>
              </w:numPr>
              <w:suppressAutoHyphens/>
              <w:ind w:left="0" w:firstLine="0"/>
              <w:jc w:val="both"/>
              <w:rPr>
                <w:rFonts w:ascii="Tahoma" w:hAnsi="Tahoma" w:cs="Tahoma"/>
              </w:rPr>
            </w:pPr>
            <w:r w:rsidRPr="00DD61AC">
              <w:rPr>
                <w:rFonts w:ascii="Tahoma" w:hAnsi="Tahoma" w:cs="Tahoma"/>
              </w:rPr>
              <w:t xml:space="preserve">Sztuka skutecznej </w:t>
            </w:r>
            <w:proofErr w:type="spellStart"/>
            <w:r w:rsidRPr="00DD61AC">
              <w:rPr>
                <w:rFonts w:ascii="Tahoma" w:hAnsi="Tahoma" w:cs="Tahoma"/>
              </w:rPr>
              <w:t>komunikacji</w:t>
            </w:r>
            <w:proofErr w:type="spellEnd"/>
            <w:r w:rsidRPr="00DD61AC">
              <w:rPr>
                <w:rFonts w:ascii="Tahoma" w:hAnsi="Tahoma" w:cs="Tahoma"/>
              </w:rPr>
              <w:t xml:space="preserve"> w zespole, techniki komunikacyjne, </w:t>
            </w:r>
          </w:p>
          <w:p w:rsidR="001275F7" w:rsidRPr="00DD61AC" w:rsidRDefault="001275F7" w:rsidP="002F4211">
            <w:pPr>
              <w:numPr>
                <w:ilvl w:val="0"/>
                <w:numId w:val="10"/>
              </w:numPr>
              <w:suppressAutoHyphens/>
              <w:ind w:left="0" w:firstLine="0"/>
              <w:jc w:val="both"/>
              <w:rPr>
                <w:rFonts w:ascii="Tahoma" w:hAnsi="Tahoma" w:cs="Tahoma"/>
              </w:rPr>
            </w:pPr>
            <w:r w:rsidRPr="00DD61AC">
              <w:rPr>
                <w:rFonts w:ascii="Tahoma" w:hAnsi="Tahoma" w:cs="Tahoma"/>
              </w:rPr>
              <w:t xml:space="preserve">Praca w zespole – typy osobowości, role grupowe, dobór umiejętności pracowników do realizowanych zadań, działania usprawniające procesy grupowe, </w:t>
            </w:r>
          </w:p>
          <w:p w:rsidR="001275F7" w:rsidRPr="00DD61AC" w:rsidRDefault="001275F7" w:rsidP="002F4211">
            <w:pPr>
              <w:numPr>
                <w:ilvl w:val="0"/>
                <w:numId w:val="10"/>
              </w:numPr>
              <w:suppressAutoHyphens/>
              <w:ind w:left="0" w:firstLine="0"/>
              <w:jc w:val="both"/>
              <w:rPr>
                <w:rFonts w:ascii="Tahoma" w:hAnsi="Tahoma" w:cs="Tahoma"/>
              </w:rPr>
            </w:pPr>
            <w:r w:rsidRPr="00DD61AC">
              <w:rPr>
                <w:rFonts w:ascii="Tahoma" w:hAnsi="Tahoma" w:cs="Tahoma"/>
              </w:rPr>
              <w:t xml:space="preserve">Podstawowe narzędzia i techniki </w:t>
            </w:r>
            <w:proofErr w:type="spellStart"/>
            <w:r w:rsidRPr="00DD61AC">
              <w:rPr>
                <w:rFonts w:ascii="Tahoma" w:hAnsi="Tahoma" w:cs="Tahoma"/>
              </w:rPr>
              <w:t>zarządzania</w:t>
            </w:r>
            <w:proofErr w:type="spellEnd"/>
            <w:r w:rsidRPr="00DD61AC">
              <w:rPr>
                <w:rFonts w:ascii="Tahoma" w:hAnsi="Tahoma" w:cs="Tahoma"/>
              </w:rPr>
              <w:t xml:space="preserve"> zespołem (planowanie, spotkania zespołu, narzędzia do </w:t>
            </w:r>
            <w:proofErr w:type="spellStart"/>
            <w:r w:rsidRPr="00DD61AC">
              <w:rPr>
                <w:rFonts w:ascii="Tahoma" w:hAnsi="Tahoma" w:cs="Tahoma"/>
              </w:rPr>
              <w:t>zarządzania</w:t>
            </w:r>
            <w:proofErr w:type="spellEnd"/>
            <w:r w:rsidRPr="00DD61AC">
              <w:rPr>
                <w:rFonts w:ascii="Tahoma" w:hAnsi="Tahoma" w:cs="Tahoma"/>
              </w:rPr>
              <w:t xml:space="preserve"> stacjonarnego i zdalnego, monitoring i ewaluacja, umiejętności moderowania spotkań), </w:t>
            </w:r>
          </w:p>
          <w:p w:rsidR="001275F7" w:rsidRPr="00DD61AC" w:rsidRDefault="001275F7" w:rsidP="002F4211">
            <w:pPr>
              <w:pStyle w:val="Akapitzlist"/>
              <w:numPr>
                <w:ilvl w:val="0"/>
                <w:numId w:val="10"/>
              </w:numPr>
              <w:suppressAutoHyphens/>
              <w:ind w:left="0" w:firstLine="0"/>
              <w:jc w:val="both"/>
              <w:rPr>
                <w:rFonts w:ascii="Tahoma" w:hAnsi="Tahoma" w:cs="Tahoma"/>
              </w:rPr>
            </w:pPr>
            <w:r w:rsidRPr="00DD61AC">
              <w:rPr>
                <w:rFonts w:ascii="Tahoma" w:hAnsi="Tahoma" w:cs="Tahoma"/>
              </w:rPr>
              <w:t xml:space="preserve">Jak wspomagać współpracowników w </w:t>
            </w:r>
            <w:proofErr w:type="spellStart"/>
            <w:r w:rsidRPr="00DD61AC">
              <w:rPr>
                <w:rFonts w:ascii="Tahoma" w:hAnsi="Tahoma" w:cs="Tahoma"/>
              </w:rPr>
              <w:t>rozwoju</w:t>
            </w:r>
            <w:proofErr w:type="spellEnd"/>
            <w:r w:rsidRPr="00DD61AC">
              <w:rPr>
                <w:rFonts w:ascii="Tahoma" w:hAnsi="Tahoma" w:cs="Tahoma"/>
              </w:rPr>
              <w:t xml:space="preserve"> – umiejętności liderskie, animowanie do działania, rozwiązywanie konfliktów </w:t>
            </w:r>
            <w:r w:rsidR="00DD61AC">
              <w:rPr>
                <w:rFonts w:ascii="Tahoma" w:hAnsi="Tahoma" w:cs="Tahoma"/>
              </w:rPr>
              <w:t xml:space="preserve"> </w:t>
            </w:r>
            <w:r w:rsidRPr="00DD61AC">
              <w:rPr>
                <w:rFonts w:ascii="Tahoma" w:hAnsi="Tahoma" w:cs="Tahoma"/>
              </w:rPr>
              <w:t xml:space="preserve">w zespole, </w:t>
            </w:r>
          </w:p>
          <w:p w:rsidR="00A67D57" w:rsidRPr="002F4211" w:rsidRDefault="001275F7" w:rsidP="002F4211">
            <w:pPr>
              <w:pStyle w:val="Akapitzlist"/>
              <w:numPr>
                <w:ilvl w:val="0"/>
                <w:numId w:val="10"/>
              </w:numPr>
              <w:suppressAutoHyphens/>
              <w:ind w:left="0" w:firstLine="0"/>
              <w:jc w:val="both"/>
              <w:rPr>
                <w:rFonts w:ascii="Tahoma" w:hAnsi="Tahoma" w:cs="Tahoma"/>
              </w:rPr>
            </w:pPr>
            <w:r w:rsidRPr="00DD61AC">
              <w:rPr>
                <w:rFonts w:ascii="Tahoma" w:hAnsi="Tahoma" w:cs="Tahoma"/>
              </w:rPr>
              <w:t>Style liderskie – jak wspierać rozwój organizacji</w:t>
            </w:r>
          </w:p>
        </w:tc>
      </w:tr>
    </w:tbl>
    <w:p w:rsidR="00A67D57" w:rsidRDefault="00A67D57" w:rsidP="00A67D57">
      <w:pPr>
        <w:rPr>
          <w:rFonts w:ascii="Tahoma" w:hAnsi="Tahoma" w:cs="Tahoma"/>
          <w:sz w:val="22"/>
          <w:szCs w:val="22"/>
        </w:rPr>
      </w:pPr>
    </w:p>
    <w:p w:rsidR="003E4D68" w:rsidRPr="00A67D57" w:rsidRDefault="00A67D57" w:rsidP="00A67D57">
      <w:pPr>
        <w:tabs>
          <w:tab w:val="left" w:pos="152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3E4D68" w:rsidRPr="00A67D57" w:rsidSect="003E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38C"/>
    <w:multiLevelType w:val="hybridMultilevel"/>
    <w:tmpl w:val="81A29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09A"/>
    <w:multiLevelType w:val="hybridMultilevel"/>
    <w:tmpl w:val="F5CA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1F0D"/>
    <w:multiLevelType w:val="hybridMultilevel"/>
    <w:tmpl w:val="90C4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79B4"/>
    <w:multiLevelType w:val="hybridMultilevel"/>
    <w:tmpl w:val="A5122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B4054"/>
    <w:multiLevelType w:val="multilevel"/>
    <w:tmpl w:val="038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F14D5"/>
    <w:multiLevelType w:val="hybridMultilevel"/>
    <w:tmpl w:val="2CC01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9E4"/>
    <w:multiLevelType w:val="hybridMultilevel"/>
    <w:tmpl w:val="041A9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C04990">
      <w:numFmt w:val="bullet"/>
      <w:lvlText w:val="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3D17B3"/>
    <w:multiLevelType w:val="hybridMultilevel"/>
    <w:tmpl w:val="A726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6C02"/>
    <w:multiLevelType w:val="hybridMultilevel"/>
    <w:tmpl w:val="C2DC1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F7360"/>
    <w:multiLevelType w:val="hybridMultilevel"/>
    <w:tmpl w:val="0EF8B5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73590"/>
    <w:multiLevelType w:val="hybridMultilevel"/>
    <w:tmpl w:val="12824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7ABE"/>
    <w:rsid w:val="00011AA1"/>
    <w:rsid w:val="00076D6F"/>
    <w:rsid w:val="001275F7"/>
    <w:rsid w:val="00167261"/>
    <w:rsid w:val="002F4211"/>
    <w:rsid w:val="00314FF2"/>
    <w:rsid w:val="00320010"/>
    <w:rsid w:val="00332D5D"/>
    <w:rsid w:val="00353BFD"/>
    <w:rsid w:val="003E4D68"/>
    <w:rsid w:val="005544F5"/>
    <w:rsid w:val="0059204F"/>
    <w:rsid w:val="005B1425"/>
    <w:rsid w:val="005B25E3"/>
    <w:rsid w:val="006C5A13"/>
    <w:rsid w:val="007462F9"/>
    <w:rsid w:val="007A6A72"/>
    <w:rsid w:val="007E401F"/>
    <w:rsid w:val="0085434F"/>
    <w:rsid w:val="00981AD2"/>
    <w:rsid w:val="009917D0"/>
    <w:rsid w:val="009B7ABE"/>
    <w:rsid w:val="00A67D57"/>
    <w:rsid w:val="00B0235F"/>
    <w:rsid w:val="00BF42BF"/>
    <w:rsid w:val="00C52251"/>
    <w:rsid w:val="00C5442E"/>
    <w:rsid w:val="00D24762"/>
    <w:rsid w:val="00D71F78"/>
    <w:rsid w:val="00D84013"/>
    <w:rsid w:val="00D84803"/>
    <w:rsid w:val="00D94603"/>
    <w:rsid w:val="00DC03FE"/>
    <w:rsid w:val="00DD61AC"/>
    <w:rsid w:val="00E036B1"/>
    <w:rsid w:val="00E66278"/>
    <w:rsid w:val="00ED21F6"/>
    <w:rsid w:val="00F2185F"/>
    <w:rsid w:val="00F44F81"/>
    <w:rsid w:val="00F8588C"/>
    <w:rsid w:val="00FB17A4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7A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9B7ABE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7AB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B7AB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A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B7AB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B7ABE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AB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B7ABE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9B7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7ABE"/>
    <w:pPr>
      <w:ind w:left="720"/>
      <w:contextualSpacing/>
    </w:pPr>
  </w:style>
  <w:style w:type="table" w:styleId="Tabela-Siatka">
    <w:name w:val="Table Grid"/>
    <w:basedOn w:val="Standardowy"/>
    <w:uiPriority w:val="59"/>
    <w:rsid w:val="00A6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5</cp:revision>
  <dcterms:created xsi:type="dcterms:W3CDTF">2013-02-12T09:40:00Z</dcterms:created>
  <dcterms:modified xsi:type="dcterms:W3CDTF">2013-03-21T08:33:00Z</dcterms:modified>
</cp:coreProperties>
</file>