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2E1C" w14:textId="77777777" w:rsidR="00B95653" w:rsidRPr="00B95653" w:rsidRDefault="00B95653" w:rsidP="00B95653">
      <w:pPr>
        <w:spacing w:before="30"/>
        <w:ind w:left="5128"/>
        <w:rPr>
          <w:rFonts w:cstheme="minorHAnsi"/>
        </w:rPr>
      </w:pPr>
      <w:r w:rsidRPr="00B95653">
        <w:rPr>
          <w:rFonts w:cstheme="minorHAnsi"/>
          <w:spacing w:val="-2"/>
        </w:rPr>
        <w:t>........................................................</w:t>
      </w:r>
    </w:p>
    <w:p w14:paraId="2681AB4F" w14:textId="77777777" w:rsidR="00B95653" w:rsidRPr="00B95653" w:rsidRDefault="00B95653" w:rsidP="00B95653">
      <w:pPr>
        <w:spacing w:before="2"/>
        <w:ind w:left="5781"/>
        <w:rPr>
          <w:rFonts w:cstheme="minorHAnsi"/>
        </w:rPr>
      </w:pPr>
      <w:r w:rsidRPr="00B95653">
        <w:rPr>
          <w:rFonts w:cstheme="minorHAnsi"/>
        </w:rPr>
        <w:t>(miejscowość</w:t>
      </w:r>
      <w:r w:rsidRPr="00B95653">
        <w:rPr>
          <w:rFonts w:cstheme="minorHAnsi"/>
          <w:spacing w:val="-8"/>
        </w:rPr>
        <w:t xml:space="preserve"> </w:t>
      </w:r>
      <w:r w:rsidRPr="00B95653">
        <w:rPr>
          <w:rFonts w:cstheme="minorHAnsi"/>
        </w:rPr>
        <w:t>,</w:t>
      </w:r>
      <w:r w:rsidRPr="00B95653">
        <w:rPr>
          <w:rFonts w:cstheme="minorHAnsi"/>
          <w:spacing w:val="-7"/>
        </w:rPr>
        <w:t xml:space="preserve"> </w:t>
      </w:r>
      <w:r w:rsidRPr="00B95653">
        <w:rPr>
          <w:rFonts w:cstheme="minorHAnsi"/>
          <w:spacing w:val="-2"/>
        </w:rPr>
        <w:t>data)</w:t>
      </w:r>
    </w:p>
    <w:p w14:paraId="5795C5F2" w14:textId="77777777" w:rsidR="00B95653" w:rsidRPr="00B95653" w:rsidRDefault="00B95653" w:rsidP="00B95653">
      <w:pPr>
        <w:pStyle w:val="Tekstpodstawowy"/>
        <w:rPr>
          <w:rFonts w:asciiTheme="minorHAnsi" w:hAnsiTheme="minorHAnsi" w:cstheme="minorHAnsi"/>
          <w:sz w:val="22"/>
          <w:szCs w:val="22"/>
        </w:rPr>
      </w:pPr>
    </w:p>
    <w:p w14:paraId="27D7C35C" w14:textId="77777777" w:rsidR="00B95653" w:rsidRPr="00B95653" w:rsidRDefault="00B95653" w:rsidP="00B95653">
      <w:pPr>
        <w:pStyle w:val="Tekstpodstawowy"/>
        <w:spacing w:before="7"/>
        <w:rPr>
          <w:rFonts w:asciiTheme="minorHAnsi" w:hAnsiTheme="minorHAnsi" w:cstheme="minorHAnsi"/>
          <w:sz w:val="22"/>
          <w:szCs w:val="22"/>
        </w:rPr>
      </w:pPr>
    </w:p>
    <w:p w14:paraId="1B6E7039" w14:textId="77777777" w:rsidR="00B95653" w:rsidRPr="00B95653" w:rsidRDefault="00B95653" w:rsidP="00B95653">
      <w:pPr>
        <w:spacing w:before="52" w:line="293" w:lineRule="exact"/>
        <w:ind w:left="116"/>
        <w:rPr>
          <w:rFonts w:cstheme="minorHAnsi"/>
        </w:rPr>
      </w:pPr>
      <w:r w:rsidRPr="00B95653">
        <w:rPr>
          <w:rFonts w:cstheme="minorHAnsi"/>
          <w:spacing w:val="-2"/>
        </w:rPr>
        <w:t>...........................................................................</w:t>
      </w:r>
    </w:p>
    <w:p w14:paraId="76D3FF57" w14:textId="77777777" w:rsidR="00B95653" w:rsidRPr="00B95653" w:rsidRDefault="00B95653" w:rsidP="00B95653">
      <w:pPr>
        <w:spacing w:line="244" w:lineRule="exact"/>
        <w:ind w:left="116"/>
        <w:rPr>
          <w:rFonts w:cstheme="minorHAnsi"/>
        </w:rPr>
      </w:pPr>
      <w:r w:rsidRPr="00B95653">
        <w:rPr>
          <w:rFonts w:cstheme="minorHAnsi"/>
        </w:rPr>
        <w:t>(imię</w:t>
      </w:r>
      <w:r w:rsidRPr="00B95653">
        <w:rPr>
          <w:rFonts w:cstheme="minorHAnsi"/>
          <w:spacing w:val="-7"/>
        </w:rPr>
        <w:t xml:space="preserve"> </w:t>
      </w:r>
      <w:r w:rsidRPr="00B95653">
        <w:rPr>
          <w:rFonts w:cstheme="minorHAnsi"/>
        </w:rPr>
        <w:t>i</w:t>
      </w:r>
      <w:r w:rsidRPr="00B95653">
        <w:rPr>
          <w:rFonts w:cstheme="minorHAnsi"/>
          <w:spacing w:val="-7"/>
        </w:rPr>
        <w:t xml:space="preserve"> </w:t>
      </w:r>
      <w:r w:rsidRPr="00B95653">
        <w:rPr>
          <w:rFonts w:cstheme="minorHAnsi"/>
        </w:rPr>
        <w:t>nazwisko</w:t>
      </w:r>
      <w:r w:rsidRPr="00B95653">
        <w:rPr>
          <w:rFonts w:cstheme="minorHAnsi"/>
          <w:spacing w:val="-3"/>
        </w:rPr>
        <w:t xml:space="preserve"> </w:t>
      </w:r>
      <w:r w:rsidRPr="00B95653">
        <w:rPr>
          <w:rFonts w:cstheme="minorHAnsi"/>
        </w:rPr>
        <w:t>właściciela</w:t>
      </w:r>
      <w:r w:rsidRPr="00B95653">
        <w:rPr>
          <w:rFonts w:cstheme="minorHAnsi"/>
          <w:spacing w:val="-6"/>
        </w:rPr>
        <w:t xml:space="preserve"> </w:t>
      </w:r>
      <w:r w:rsidRPr="00B95653">
        <w:rPr>
          <w:rFonts w:cstheme="minorHAnsi"/>
          <w:spacing w:val="-2"/>
        </w:rPr>
        <w:t>zdjęć)</w:t>
      </w:r>
    </w:p>
    <w:p w14:paraId="3DF79522" w14:textId="77777777" w:rsidR="00B95653" w:rsidRPr="00B95653" w:rsidRDefault="00B95653" w:rsidP="00B95653">
      <w:pPr>
        <w:pStyle w:val="Tekstpodstawowy"/>
        <w:spacing w:before="1"/>
        <w:rPr>
          <w:rFonts w:asciiTheme="minorHAnsi" w:hAnsiTheme="minorHAnsi" w:cstheme="minorHAnsi"/>
          <w:sz w:val="22"/>
          <w:szCs w:val="22"/>
        </w:rPr>
      </w:pPr>
    </w:p>
    <w:p w14:paraId="5E20FBD0" w14:textId="77777777" w:rsidR="00B95653" w:rsidRPr="00B95653" w:rsidRDefault="00B95653" w:rsidP="00B95653">
      <w:pPr>
        <w:spacing w:line="293" w:lineRule="exact"/>
        <w:ind w:left="116"/>
        <w:rPr>
          <w:rFonts w:cstheme="minorHAnsi"/>
        </w:rPr>
      </w:pPr>
      <w:r w:rsidRPr="00B95653">
        <w:rPr>
          <w:rFonts w:cstheme="minorHAnsi"/>
          <w:spacing w:val="-2"/>
        </w:rPr>
        <w:t>...........................................................................</w:t>
      </w:r>
    </w:p>
    <w:p w14:paraId="326938D3" w14:textId="77777777" w:rsidR="00B95653" w:rsidRPr="00B95653" w:rsidRDefault="00B95653" w:rsidP="00B95653">
      <w:pPr>
        <w:spacing w:line="244" w:lineRule="exact"/>
        <w:ind w:left="116"/>
        <w:rPr>
          <w:rFonts w:cstheme="minorHAnsi"/>
        </w:rPr>
      </w:pPr>
      <w:r w:rsidRPr="00B95653">
        <w:rPr>
          <w:rFonts w:cstheme="minorHAnsi"/>
        </w:rPr>
        <w:t>(adres</w:t>
      </w:r>
      <w:r w:rsidRPr="00B95653">
        <w:rPr>
          <w:rFonts w:cstheme="minorHAnsi"/>
          <w:spacing w:val="-10"/>
        </w:rPr>
        <w:t xml:space="preserve"> </w:t>
      </w:r>
      <w:r w:rsidRPr="00B95653">
        <w:rPr>
          <w:rFonts w:cstheme="minorHAnsi"/>
        </w:rPr>
        <w:t>e-</w:t>
      </w:r>
      <w:r w:rsidRPr="00B95653">
        <w:rPr>
          <w:rFonts w:cstheme="minorHAnsi"/>
          <w:spacing w:val="-2"/>
        </w:rPr>
        <w:t>mail)</w:t>
      </w:r>
    </w:p>
    <w:p w14:paraId="5FCA5525" w14:textId="1D2FC0CF" w:rsidR="00B95653" w:rsidRPr="00B95653" w:rsidRDefault="00B95653" w:rsidP="00B95653">
      <w:pPr>
        <w:pStyle w:val="Normalny1"/>
        <w:spacing w:line="276" w:lineRule="auto"/>
        <w:rPr>
          <w:rFonts w:asciiTheme="minorHAnsi" w:hAnsiTheme="minorHAnsi" w:cstheme="minorHAnsi"/>
          <w:b/>
          <w:bCs/>
          <w:sz w:val="22"/>
          <w:szCs w:val="22"/>
        </w:rPr>
      </w:pPr>
      <w:r w:rsidRPr="00B95653">
        <w:rPr>
          <w:rFonts w:asciiTheme="minorHAnsi" w:hAnsiTheme="minorHAnsi" w:cstheme="minorHAnsi"/>
          <w:b/>
          <w:bCs/>
          <w:sz w:val="22"/>
          <w:szCs w:val="22"/>
        </w:rPr>
        <w:t xml:space="preserve">                                                                  </w:t>
      </w:r>
      <w:r w:rsidRPr="00B95653">
        <w:rPr>
          <w:rFonts w:asciiTheme="minorHAnsi" w:hAnsiTheme="minorHAnsi" w:cstheme="minorHAnsi"/>
          <w:b/>
          <w:bCs/>
          <w:sz w:val="22"/>
          <w:szCs w:val="22"/>
        </w:rPr>
        <w:t>OŚWIADCZENIE</w:t>
      </w:r>
    </w:p>
    <w:p w14:paraId="5387A89D" w14:textId="77777777" w:rsidR="00B95653" w:rsidRPr="00B95653" w:rsidRDefault="00B95653" w:rsidP="00B95653">
      <w:pPr>
        <w:pStyle w:val="Normalny1"/>
        <w:spacing w:line="276" w:lineRule="auto"/>
        <w:jc w:val="center"/>
        <w:rPr>
          <w:rFonts w:asciiTheme="minorHAnsi" w:hAnsiTheme="minorHAnsi" w:cstheme="minorHAnsi"/>
          <w:b/>
          <w:sz w:val="22"/>
          <w:szCs w:val="22"/>
        </w:rPr>
      </w:pPr>
    </w:p>
    <w:p w14:paraId="75EA801C" w14:textId="77777777" w:rsidR="00B95653" w:rsidRPr="00B95653" w:rsidRDefault="00B95653" w:rsidP="005243DB">
      <w:pPr>
        <w:pStyle w:val="Normalny1"/>
        <w:spacing w:line="276" w:lineRule="auto"/>
        <w:jc w:val="both"/>
        <w:rPr>
          <w:rFonts w:asciiTheme="minorHAnsi" w:hAnsiTheme="minorHAnsi" w:cstheme="minorHAnsi"/>
          <w:b/>
          <w:sz w:val="22"/>
          <w:szCs w:val="22"/>
        </w:rPr>
      </w:pPr>
    </w:p>
    <w:p w14:paraId="4955E191" w14:textId="165C81C1" w:rsidR="009D6074" w:rsidRPr="00B95653" w:rsidRDefault="009D6074" w:rsidP="005243DB">
      <w:pPr>
        <w:pStyle w:val="Normalny1"/>
        <w:spacing w:line="276" w:lineRule="auto"/>
        <w:jc w:val="both"/>
        <w:rPr>
          <w:rFonts w:asciiTheme="minorHAnsi" w:hAnsiTheme="minorHAnsi" w:cstheme="minorHAnsi"/>
          <w:b/>
          <w:sz w:val="22"/>
          <w:szCs w:val="22"/>
        </w:rPr>
      </w:pPr>
      <w:r w:rsidRPr="00B95653">
        <w:rPr>
          <w:rFonts w:asciiTheme="minorHAnsi" w:hAnsiTheme="minorHAnsi" w:cstheme="minorHAnsi"/>
          <w:b/>
          <w:sz w:val="22"/>
          <w:szCs w:val="22"/>
        </w:rPr>
        <w:t>Oświadczam, że:</w:t>
      </w:r>
    </w:p>
    <w:p w14:paraId="7EBB569B" w14:textId="3397F401"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sz w:val="20"/>
          <w:szCs w:val="20"/>
        </w:rPr>
        <w:t xml:space="preserve">zapoznałam/em się z </w:t>
      </w:r>
      <w:r w:rsidRPr="00B95653">
        <w:rPr>
          <w:rFonts w:asciiTheme="minorHAnsi" w:hAnsiTheme="minorHAnsi" w:cstheme="minorHAnsi"/>
          <w:i/>
          <w:sz w:val="20"/>
          <w:szCs w:val="20"/>
        </w:rPr>
        <w:t xml:space="preserve">Regulaminem Konkursu "Piękna </w:t>
      </w:r>
      <w:r w:rsidR="004F594C" w:rsidRPr="00B95653">
        <w:rPr>
          <w:rFonts w:asciiTheme="minorHAnsi" w:hAnsiTheme="minorHAnsi" w:cstheme="minorHAnsi"/>
          <w:i/>
          <w:sz w:val="20"/>
          <w:szCs w:val="20"/>
        </w:rPr>
        <w:t>W</w:t>
      </w:r>
      <w:r w:rsidRPr="00B95653">
        <w:rPr>
          <w:rFonts w:asciiTheme="minorHAnsi" w:hAnsiTheme="minorHAnsi" w:cstheme="minorHAnsi"/>
          <w:i/>
          <w:sz w:val="20"/>
          <w:szCs w:val="20"/>
        </w:rPr>
        <w:t xml:space="preserve">ieś </w:t>
      </w:r>
      <w:r w:rsidR="004F594C" w:rsidRPr="00B95653">
        <w:rPr>
          <w:rFonts w:asciiTheme="minorHAnsi" w:hAnsiTheme="minorHAnsi" w:cstheme="minorHAnsi"/>
          <w:i/>
          <w:sz w:val="20"/>
          <w:szCs w:val="20"/>
        </w:rPr>
        <w:t>Dolnośląska 2026</w:t>
      </w:r>
      <w:r w:rsidRPr="00B95653">
        <w:rPr>
          <w:rFonts w:asciiTheme="minorHAnsi" w:hAnsiTheme="minorHAnsi" w:cstheme="minorHAnsi"/>
          <w:i/>
          <w:sz w:val="20"/>
          <w:szCs w:val="20"/>
        </w:rPr>
        <w:t>"</w:t>
      </w:r>
      <w:r w:rsidRPr="00B95653">
        <w:rPr>
          <w:rFonts w:asciiTheme="minorHAnsi" w:hAnsiTheme="minorHAnsi" w:cstheme="minorHAnsi"/>
          <w:sz w:val="20"/>
          <w:szCs w:val="20"/>
        </w:rPr>
        <w:t xml:space="preserve"> organizowanym przez </w:t>
      </w:r>
      <w:r w:rsidR="004F594C" w:rsidRPr="00B95653">
        <w:rPr>
          <w:rFonts w:asciiTheme="minorHAnsi" w:hAnsiTheme="minorHAnsi" w:cstheme="minorHAnsi"/>
          <w:sz w:val="20"/>
          <w:szCs w:val="20"/>
        </w:rPr>
        <w:t xml:space="preserve">Urząd Marszałkowski </w:t>
      </w:r>
      <w:r w:rsidRPr="00B95653">
        <w:rPr>
          <w:rFonts w:asciiTheme="minorHAnsi" w:hAnsiTheme="minorHAnsi" w:cstheme="minorHAnsi"/>
          <w:sz w:val="20"/>
          <w:szCs w:val="20"/>
        </w:rPr>
        <w:t>Województw</w:t>
      </w:r>
      <w:r w:rsidR="004F594C" w:rsidRPr="00B95653">
        <w:rPr>
          <w:rFonts w:asciiTheme="minorHAnsi" w:hAnsiTheme="minorHAnsi" w:cstheme="minorHAnsi"/>
          <w:sz w:val="20"/>
          <w:szCs w:val="20"/>
        </w:rPr>
        <w:t>a</w:t>
      </w:r>
      <w:r w:rsidRPr="00B95653">
        <w:rPr>
          <w:rFonts w:asciiTheme="minorHAnsi" w:hAnsiTheme="minorHAnsi" w:cstheme="minorHAnsi"/>
          <w:sz w:val="20"/>
          <w:szCs w:val="20"/>
        </w:rPr>
        <w:t xml:space="preserve"> </w:t>
      </w:r>
      <w:r w:rsidR="004F594C" w:rsidRPr="00B95653">
        <w:rPr>
          <w:rFonts w:asciiTheme="minorHAnsi" w:hAnsiTheme="minorHAnsi" w:cstheme="minorHAnsi"/>
          <w:sz w:val="20"/>
          <w:szCs w:val="20"/>
        </w:rPr>
        <w:t>Dolnośląskiego</w:t>
      </w:r>
      <w:r w:rsidRPr="00B95653">
        <w:rPr>
          <w:rFonts w:asciiTheme="minorHAnsi" w:hAnsiTheme="minorHAnsi" w:cstheme="minorHAnsi"/>
          <w:sz w:val="20"/>
          <w:szCs w:val="20"/>
        </w:rPr>
        <w:t xml:space="preserve"> wraz z załącznikami oraz akceptuję wszystkie jego postanowienia,</w:t>
      </w:r>
    </w:p>
    <w:p w14:paraId="73F67DD4" w14:textId="77777777"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sz w:val="20"/>
          <w:szCs w:val="20"/>
        </w:rPr>
        <w:t>wszystkie podane w zgłoszeniu informacje są zgodne z aktualnym stanem faktycznym i prawnym,</w:t>
      </w:r>
    </w:p>
    <w:p w14:paraId="5246223B" w14:textId="4150C044"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sz w:val="20"/>
          <w:szCs w:val="20"/>
        </w:rPr>
        <w:t>udostępniłem/</w:t>
      </w:r>
      <w:proofErr w:type="spellStart"/>
      <w:r w:rsidRPr="00B95653">
        <w:rPr>
          <w:rFonts w:asciiTheme="minorHAnsi" w:hAnsiTheme="minorHAnsi" w:cstheme="minorHAnsi"/>
          <w:sz w:val="20"/>
          <w:szCs w:val="20"/>
        </w:rPr>
        <w:t>am</w:t>
      </w:r>
      <w:proofErr w:type="spellEnd"/>
      <w:r w:rsidRPr="00B95653">
        <w:rPr>
          <w:rFonts w:asciiTheme="minorHAnsi" w:hAnsiTheme="minorHAnsi" w:cstheme="minorHAnsi"/>
          <w:sz w:val="20"/>
          <w:szCs w:val="20"/>
        </w:rPr>
        <w:t xml:space="preserve"> wszystkim osobom uczestniczącym ze strony Gminy, w każdym z etapów realizacji Konkursu, informacje dotyczące przetwarzania ich danych osobowych przez </w:t>
      </w:r>
      <w:r w:rsidR="004F594C" w:rsidRPr="00B95653">
        <w:rPr>
          <w:rFonts w:asciiTheme="minorHAnsi" w:hAnsiTheme="minorHAnsi" w:cstheme="minorHAnsi"/>
          <w:sz w:val="20"/>
          <w:szCs w:val="20"/>
        </w:rPr>
        <w:t>Administratora (Marszałka Województwa Dolnośląskiego)</w:t>
      </w:r>
      <w:r w:rsidRPr="00B95653">
        <w:rPr>
          <w:rFonts w:asciiTheme="minorHAnsi" w:hAnsiTheme="minorHAnsi" w:cstheme="minorHAnsi"/>
          <w:sz w:val="20"/>
          <w:szCs w:val="20"/>
        </w:rPr>
        <w:t>,</w:t>
      </w:r>
    </w:p>
    <w:p w14:paraId="679C00C8" w14:textId="46CA96E5"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color w:val="000000" w:themeColor="text1"/>
          <w:sz w:val="20"/>
          <w:szCs w:val="20"/>
        </w:rPr>
        <w:t>poinformowałem/</w:t>
      </w:r>
      <w:proofErr w:type="spellStart"/>
      <w:r w:rsidRPr="00B95653">
        <w:rPr>
          <w:rFonts w:asciiTheme="minorHAnsi" w:hAnsiTheme="minorHAnsi" w:cstheme="minorHAnsi"/>
          <w:color w:val="000000" w:themeColor="text1"/>
          <w:sz w:val="20"/>
          <w:szCs w:val="20"/>
        </w:rPr>
        <w:t>am</w:t>
      </w:r>
      <w:proofErr w:type="spellEnd"/>
      <w:r w:rsidRPr="00B95653">
        <w:rPr>
          <w:rFonts w:asciiTheme="minorHAnsi" w:hAnsiTheme="minorHAnsi" w:cstheme="minorHAnsi"/>
          <w:color w:val="000000" w:themeColor="text1"/>
          <w:sz w:val="20"/>
          <w:szCs w:val="20"/>
        </w:rPr>
        <w:t xml:space="preserve"> osoby, których wizerunki zostały utrwalone w materiałach konkursowych, o przekazaniu materiałów </w:t>
      </w:r>
      <w:r w:rsidR="004F594C" w:rsidRPr="00B95653">
        <w:rPr>
          <w:rFonts w:asciiTheme="minorHAnsi" w:hAnsiTheme="minorHAnsi" w:cstheme="minorHAnsi"/>
          <w:color w:val="000000" w:themeColor="text1"/>
          <w:sz w:val="20"/>
          <w:szCs w:val="20"/>
        </w:rPr>
        <w:t>Urzędowi Marszałkowskiemu Województwa Dolnośląskiego</w:t>
      </w:r>
      <w:r w:rsidRPr="00B95653">
        <w:rPr>
          <w:rFonts w:asciiTheme="minorHAnsi" w:hAnsiTheme="minorHAnsi" w:cstheme="minorHAnsi"/>
          <w:color w:val="000000" w:themeColor="text1"/>
          <w:sz w:val="20"/>
          <w:szCs w:val="20"/>
        </w:rPr>
        <w:t>,</w:t>
      </w:r>
    </w:p>
    <w:p w14:paraId="66D6E035" w14:textId="77777777"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sz w:val="20"/>
          <w:szCs w:val="20"/>
        </w:rPr>
        <w:t xml:space="preserve">posiadam zgody osób </w:t>
      </w:r>
      <w:r w:rsidRPr="00B95653">
        <w:rPr>
          <w:rFonts w:asciiTheme="minorHAnsi" w:hAnsiTheme="minorHAnsi" w:cstheme="minorHAnsi"/>
          <w:color w:val="000000" w:themeColor="text1"/>
          <w:sz w:val="20"/>
          <w:szCs w:val="20"/>
        </w:rPr>
        <w:t>utrwalonych w materiałach</w:t>
      </w:r>
      <w:r w:rsidRPr="00B95653">
        <w:rPr>
          <w:rFonts w:asciiTheme="minorHAnsi" w:hAnsiTheme="minorHAnsi" w:cstheme="minorHAnsi"/>
          <w:sz w:val="20"/>
          <w:szCs w:val="20"/>
        </w:rPr>
        <w:t xml:space="preserve"> konkursowych na </w:t>
      </w:r>
      <w:r w:rsidRPr="00B95653">
        <w:rPr>
          <w:rFonts w:asciiTheme="minorHAnsi" w:hAnsiTheme="minorHAnsi" w:cstheme="minorHAnsi"/>
          <w:color w:val="000000" w:themeColor="text1"/>
          <w:sz w:val="20"/>
          <w:szCs w:val="20"/>
        </w:rPr>
        <w:t>rozpowszechnianie ich wizerunków w materiałach, przy uwzględnieniu wyjątków wskazanych w art. 81 prawa autorskiego</w:t>
      </w:r>
      <w:r w:rsidRPr="00B95653">
        <w:rPr>
          <w:rFonts w:asciiTheme="minorHAnsi" w:hAnsiTheme="minorHAnsi" w:cstheme="minorHAnsi"/>
          <w:sz w:val="20"/>
          <w:szCs w:val="20"/>
        </w:rPr>
        <w:t>,</w:t>
      </w:r>
    </w:p>
    <w:p w14:paraId="5C642C24" w14:textId="22DCC881"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color w:val="000000" w:themeColor="text1"/>
          <w:sz w:val="20"/>
          <w:szCs w:val="20"/>
        </w:rPr>
        <w:t xml:space="preserve">udzielam </w:t>
      </w:r>
      <w:r w:rsidR="004F594C" w:rsidRPr="00B95653">
        <w:rPr>
          <w:rFonts w:asciiTheme="minorHAnsi" w:hAnsiTheme="minorHAnsi" w:cstheme="minorHAnsi"/>
          <w:color w:val="000000" w:themeColor="text1"/>
          <w:sz w:val="20"/>
          <w:szCs w:val="20"/>
        </w:rPr>
        <w:t>Urzędowi Marszałkowskiemu Województwa Dolnośląskiego</w:t>
      </w:r>
      <w:r w:rsidRPr="00B95653">
        <w:rPr>
          <w:rFonts w:asciiTheme="minorHAnsi" w:hAnsiTheme="minorHAnsi" w:cstheme="minorHAnsi"/>
          <w:color w:val="000000" w:themeColor="text1"/>
          <w:sz w:val="20"/>
          <w:szCs w:val="20"/>
        </w:rPr>
        <w:t xml:space="preserve"> prawa do nieodpłatnego korzystania ze zdjęć, prezentacji multimedialnych na czas nieokreślony w zakresie: 1) utrwalania i zwielokrotniania utworu – wytwarzanie określoną techniką egzemplarzy utworu, w tym techniką drukarską, reprograficzną, zapisu magnetycznego oraz techniką cyfrową; 2) w zakresie obrotu oryginałem albo egzemplarzami, na których utwór utrwalono – wprowadzanie do obrotu, użyczenie lub najem oryginału albo egzemplarzy; 3) w zakresie rozpowszechniania utworu w sposób inny niż określony w pkt 2 -  publiczne wykonanie, wystawienie, wyświetlenie, odtworzenie oraz nadawanie i reemitowanie, a także publiczne udostępnianie utworu w taki sposób, aby każdy mógł mieć do niego dostęp w miejscu i czasie przez siebie wybranym, ich rozpowszechnianie i publikację.</w:t>
      </w:r>
    </w:p>
    <w:p w14:paraId="09FE4795" w14:textId="03BC4816" w:rsidR="009D6074" w:rsidRPr="00B95653" w:rsidRDefault="009D6074"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hAnsiTheme="minorHAnsi" w:cstheme="minorHAnsi"/>
          <w:sz w:val="20"/>
          <w:szCs w:val="20"/>
        </w:rPr>
        <w:t xml:space="preserve">udzielam zgody na nieodpłatne wykorzystanie przez </w:t>
      </w:r>
      <w:r w:rsidR="004F594C" w:rsidRPr="00B95653">
        <w:rPr>
          <w:rFonts w:asciiTheme="minorHAnsi" w:hAnsiTheme="minorHAnsi" w:cstheme="minorHAnsi"/>
          <w:sz w:val="20"/>
          <w:szCs w:val="20"/>
        </w:rPr>
        <w:t xml:space="preserve">Urząd Marszałkowski Województwa Dolnośląskiego </w:t>
      </w:r>
      <w:r w:rsidRPr="00B95653">
        <w:rPr>
          <w:rFonts w:asciiTheme="minorHAnsi" w:hAnsiTheme="minorHAnsi" w:cstheme="minorHAnsi"/>
          <w:sz w:val="20"/>
          <w:szCs w:val="20"/>
        </w:rPr>
        <w:t xml:space="preserve">przekazanych </w:t>
      </w:r>
      <w:r w:rsidRPr="00B95653">
        <w:rPr>
          <w:rFonts w:asciiTheme="minorHAnsi" w:hAnsiTheme="minorHAnsi" w:cstheme="minorHAnsi"/>
          <w:color w:val="000000" w:themeColor="text1"/>
          <w:sz w:val="20"/>
          <w:szCs w:val="20"/>
        </w:rPr>
        <w:t>materiałów konkursowych</w:t>
      </w:r>
      <w:r w:rsidRPr="00B95653">
        <w:rPr>
          <w:rFonts w:asciiTheme="minorHAnsi" w:hAnsiTheme="minorHAnsi" w:cstheme="minorHAnsi"/>
          <w:sz w:val="20"/>
          <w:szCs w:val="20"/>
        </w:rPr>
        <w:t xml:space="preserve"> w ramach wszystkich publikacji i działań rozpowszechniających i promujących Konkurs, w tym udostępnianie prasie, na stronach internetowych Województwa </w:t>
      </w:r>
      <w:r w:rsidR="004F594C" w:rsidRPr="00B95653">
        <w:rPr>
          <w:rFonts w:asciiTheme="minorHAnsi" w:hAnsiTheme="minorHAnsi" w:cstheme="minorHAnsi"/>
          <w:sz w:val="20"/>
          <w:szCs w:val="20"/>
        </w:rPr>
        <w:t>Dolnośląskiego</w:t>
      </w:r>
      <w:r w:rsidRPr="00B95653">
        <w:rPr>
          <w:rFonts w:asciiTheme="minorHAnsi" w:hAnsiTheme="minorHAnsi" w:cstheme="minorHAnsi"/>
          <w:sz w:val="20"/>
          <w:szCs w:val="20"/>
        </w:rPr>
        <w:t xml:space="preserve"> w celu ich publikacji.</w:t>
      </w:r>
    </w:p>
    <w:p w14:paraId="06D6E11E" w14:textId="63C9E8E9" w:rsidR="005243DB" w:rsidRPr="00B95653" w:rsidRDefault="005243DB" w:rsidP="005243DB">
      <w:pPr>
        <w:pStyle w:val="Normalny1"/>
        <w:numPr>
          <w:ilvl w:val="0"/>
          <w:numId w:val="1"/>
        </w:numPr>
        <w:spacing w:line="276" w:lineRule="auto"/>
        <w:ind w:left="426" w:hanging="426"/>
        <w:jc w:val="both"/>
        <w:rPr>
          <w:rFonts w:asciiTheme="minorHAnsi" w:hAnsiTheme="minorHAnsi" w:cstheme="minorHAnsi"/>
          <w:sz w:val="20"/>
          <w:szCs w:val="20"/>
        </w:rPr>
      </w:pPr>
      <w:r w:rsidRPr="00B95653">
        <w:rPr>
          <w:rFonts w:asciiTheme="minorHAnsi" w:eastAsia="Calibri" w:hAnsiTheme="minorHAnsi" w:cstheme="minorHAnsi"/>
          <w:sz w:val="20"/>
          <w:szCs w:val="20"/>
          <w:lang w:val="x-none" w:eastAsia="x-none"/>
        </w:rPr>
        <w:t>spełnię w imieniu Marszałka Województwa Dolnośląskiego obowiązek informacyjny zgodnie z wymogami art. 14 RODO, w stosunku do osób</w:t>
      </w:r>
      <w:r w:rsidRPr="00B95653">
        <w:rPr>
          <w:rFonts w:asciiTheme="minorHAnsi" w:eastAsia="Calibri" w:hAnsiTheme="minorHAnsi" w:cstheme="minorHAnsi"/>
          <w:sz w:val="20"/>
          <w:szCs w:val="20"/>
          <w:lang w:eastAsia="x-none"/>
        </w:rPr>
        <w:t>,</w:t>
      </w:r>
      <w:r w:rsidRPr="00B95653">
        <w:rPr>
          <w:rFonts w:asciiTheme="minorHAnsi" w:eastAsia="Calibri" w:hAnsiTheme="minorHAnsi" w:cstheme="minorHAnsi"/>
          <w:sz w:val="20"/>
          <w:szCs w:val="20"/>
          <w:lang w:val="x-none" w:eastAsia="x-none"/>
        </w:rPr>
        <w:t xml:space="preserve"> których dane przekażę Województwu </w:t>
      </w:r>
      <w:r w:rsidRPr="00B95653">
        <w:rPr>
          <w:rFonts w:asciiTheme="minorHAnsi" w:eastAsia="Calibri" w:hAnsiTheme="minorHAnsi" w:cstheme="minorHAnsi"/>
          <w:sz w:val="20"/>
          <w:szCs w:val="20"/>
        </w:rPr>
        <w:t>(tj. osób do kontaktu, których dane umieszczone są w zgłoszeniu, osób zaangażowanych w realizację zadania lub uczestniczących w zadaniu).</w:t>
      </w:r>
    </w:p>
    <w:p w14:paraId="38C135E9" w14:textId="77777777" w:rsidR="009D6074" w:rsidRPr="00B95653" w:rsidRDefault="009D6074" w:rsidP="009D6074">
      <w:pPr>
        <w:pStyle w:val="Normalny1"/>
        <w:ind w:right="1"/>
        <w:jc w:val="both"/>
        <w:rPr>
          <w:rFonts w:asciiTheme="minorHAnsi" w:hAnsiTheme="minorHAnsi" w:cstheme="minorHAnsi"/>
          <w:sz w:val="20"/>
          <w:szCs w:val="20"/>
        </w:rPr>
      </w:pPr>
    </w:p>
    <w:p w14:paraId="673DEC9B" w14:textId="77777777" w:rsidR="009D6074" w:rsidRPr="00B95653" w:rsidRDefault="009D6074" w:rsidP="009D6074">
      <w:pPr>
        <w:pStyle w:val="Normalny1"/>
        <w:ind w:right="1"/>
        <w:jc w:val="both"/>
        <w:rPr>
          <w:rFonts w:asciiTheme="minorHAnsi" w:hAnsiTheme="minorHAnsi" w:cstheme="minorHAnsi"/>
          <w:sz w:val="20"/>
          <w:szCs w:val="20"/>
        </w:rPr>
      </w:pPr>
    </w:p>
    <w:p w14:paraId="4DAAE2A8" w14:textId="77777777" w:rsidR="009D6074" w:rsidRPr="00B95653" w:rsidRDefault="009D6074" w:rsidP="009D6074">
      <w:pPr>
        <w:pStyle w:val="Normalny1"/>
        <w:ind w:right="1"/>
        <w:jc w:val="both"/>
        <w:rPr>
          <w:rFonts w:asciiTheme="minorHAnsi" w:hAnsiTheme="minorHAnsi" w:cstheme="minorHAnsi"/>
          <w:sz w:val="20"/>
          <w:szCs w:val="20"/>
        </w:rPr>
      </w:pPr>
    </w:p>
    <w:p w14:paraId="2FC61389" w14:textId="05DE5EDF" w:rsidR="009D6074" w:rsidRPr="00B95653" w:rsidRDefault="009D6074" w:rsidP="009D6074">
      <w:pPr>
        <w:pStyle w:val="Normalny1"/>
        <w:ind w:right="1"/>
        <w:jc w:val="both"/>
        <w:rPr>
          <w:rFonts w:asciiTheme="minorHAnsi" w:hAnsiTheme="minorHAnsi" w:cstheme="minorHAnsi"/>
          <w:sz w:val="20"/>
          <w:szCs w:val="20"/>
        </w:rPr>
      </w:pPr>
      <w:r w:rsidRPr="00B95653">
        <w:rPr>
          <w:rFonts w:asciiTheme="minorHAnsi" w:hAnsiTheme="minorHAnsi" w:cstheme="minorHAnsi"/>
          <w:sz w:val="20"/>
          <w:szCs w:val="20"/>
        </w:rPr>
        <w:t xml:space="preserve">............................................                              </w:t>
      </w:r>
      <w:r w:rsidR="00B95653">
        <w:rPr>
          <w:rFonts w:asciiTheme="minorHAnsi" w:hAnsiTheme="minorHAnsi" w:cstheme="minorHAnsi"/>
          <w:sz w:val="20"/>
          <w:szCs w:val="20"/>
        </w:rPr>
        <w:t xml:space="preserve">                                   </w:t>
      </w:r>
      <w:r w:rsidRPr="00B95653">
        <w:rPr>
          <w:rFonts w:asciiTheme="minorHAnsi" w:hAnsiTheme="minorHAnsi" w:cstheme="minorHAnsi"/>
          <w:sz w:val="20"/>
          <w:szCs w:val="20"/>
        </w:rPr>
        <w:t xml:space="preserve">               ......................................</w:t>
      </w:r>
    </w:p>
    <w:p w14:paraId="5CE833B4" w14:textId="15199FE2" w:rsidR="009D6074" w:rsidRPr="00B95653" w:rsidRDefault="009D6074" w:rsidP="009D6074">
      <w:pPr>
        <w:pStyle w:val="Normalny1"/>
        <w:ind w:right="1"/>
        <w:jc w:val="both"/>
        <w:rPr>
          <w:rFonts w:asciiTheme="minorHAnsi" w:hAnsiTheme="minorHAnsi" w:cstheme="minorHAnsi"/>
          <w:sz w:val="20"/>
          <w:szCs w:val="20"/>
        </w:rPr>
      </w:pPr>
      <w:r w:rsidRPr="00B95653">
        <w:rPr>
          <w:rFonts w:asciiTheme="minorHAnsi" w:hAnsiTheme="minorHAnsi" w:cstheme="minorHAnsi"/>
          <w:sz w:val="20"/>
          <w:szCs w:val="20"/>
        </w:rPr>
        <w:t xml:space="preserve">             (data)                                                              </w:t>
      </w:r>
      <w:r w:rsidR="00B95653">
        <w:rPr>
          <w:rFonts w:asciiTheme="minorHAnsi" w:hAnsiTheme="minorHAnsi" w:cstheme="minorHAnsi"/>
          <w:sz w:val="20"/>
          <w:szCs w:val="20"/>
        </w:rPr>
        <w:t xml:space="preserve">                                       </w:t>
      </w:r>
      <w:r w:rsidRPr="00B95653">
        <w:rPr>
          <w:rFonts w:asciiTheme="minorHAnsi" w:hAnsiTheme="minorHAnsi" w:cstheme="minorHAnsi"/>
          <w:sz w:val="20"/>
          <w:szCs w:val="20"/>
        </w:rPr>
        <w:t xml:space="preserve">    (podpis burmistrza/ wójta)</w:t>
      </w:r>
    </w:p>
    <w:p w14:paraId="563DA501" w14:textId="77777777" w:rsidR="005243DB" w:rsidRPr="00B95653" w:rsidRDefault="005243DB" w:rsidP="005243DB">
      <w:pPr>
        <w:tabs>
          <w:tab w:val="left" w:pos="284"/>
        </w:tabs>
        <w:suppressAutoHyphens/>
        <w:spacing w:before="840" w:after="240" w:line="276" w:lineRule="auto"/>
        <w:jc w:val="both"/>
        <w:rPr>
          <w:rFonts w:eastAsia="Times New Roman" w:cstheme="minorHAnsi"/>
          <w:b/>
          <w:kern w:val="0"/>
          <w:sz w:val="20"/>
          <w:szCs w:val="20"/>
          <w:lang w:eastAsia="pl-PL"/>
          <w14:ligatures w14:val="none"/>
        </w:rPr>
      </w:pPr>
      <w:r w:rsidRPr="00B95653">
        <w:rPr>
          <w:rFonts w:eastAsia="Times New Roman" w:cstheme="minorHAnsi"/>
          <w:b/>
          <w:kern w:val="0"/>
          <w:sz w:val="20"/>
          <w:szCs w:val="20"/>
          <w:lang w:eastAsia="pl-PL"/>
          <w14:ligatures w14:val="none"/>
        </w:rPr>
        <w:lastRenderedPageBreak/>
        <w:t>Informacje dotyczące przetwarzania danych osobowych</w:t>
      </w:r>
    </w:p>
    <w:p w14:paraId="15F00789" w14:textId="77777777" w:rsidR="005243DB" w:rsidRPr="00B95653" w:rsidRDefault="005243DB" w:rsidP="005243DB">
      <w:pPr>
        <w:tabs>
          <w:tab w:val="left" w:pos="284"/>
        </w:tabs>
        <w:suppressAutoHyphens/>
        <w:spacing w:before="60" w:after="60" w:line="276" w:lineRule="auto"/>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Zgodnie z art. 13 ust. 1 i ust. 2 oraz z art. 14 ust. 1 i ust. 2 ogólnego rozporządzenia o ochronie danych nr 2016/679, zwanego dalej RODO, informujemy, iż:</w:t>
      </w:r>
    </w:p>
    <w:p w14:paraId="345DC306"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Administratorem Pani/Pana danych osobowych jest Marszałek Województwa Dolnośląskiego z siedzibą we Wrocławiu, ul. Wybrzeże J. Słowackiego 12-14, 50-411 Wrocław.</w:t>
      </w:r>
    </w:p>
    <w:p w14:paraId="0C0F9620"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 xml:space="preserve">Została wyznaczona osoba do kontaktu w sprawie przetwarzania danych osobowych (inspektor ochrony danych), adres email: </w:t>
      </w:r>
      <w:hyperlink r:id="rId5" w:history="1">
        <w:r w:rsidRPr="00B95653">
          <w:rPr>
            <w:rFonts w:eastAsia="Times New Roman" w:cstheme="minorHAnsi"/>
            <w:kern w:val="0"/>
            <w:sz w:val="20"/>
            <w:szCs w:val="20"/>
            <w:lang w:eastAsia="pl-PL"/>
            <w14:ligatures w14:val="none"/>
          </w:rPr>
          <w:t>inspektor@dolnyslask.pl</w:t>
        </w:r>
      </w:hyperlink>
      <w:r w:rsidRPr="00B95653">
        <w:rPr>
          <w:rFonts w:eastAsia="Times New Roman" w:cstheme="minorHAnsi"/>
          <w:kern w:val="0"/>
          <w:sz w:val="20"/>
          <w:szCs w:val="20"/>
          <w:lang w:eastAsia="pl-PL"/>
          <w14:ligatures w14:val="none"/>
        </w:rPr>
        <w:t>.</w:t>
      </w:r>
    </w:p>
    <w:p w14:paraId="4CFEEE0A"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Pani/Pana dane osobowe przetwarzane będą w celu przeprowadzenia konkursu „Piękna Wieś Dolnośląska 2026”.</w:t>
      </w:r>
    </w:p>
    <w:p w14:paraId="6AFEDA1C"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Podstawą prawną przetwarzania danych osobowych jest realizacja zadań publicznych przez administratora lub sprawowanie władzy publicznej powierzonej administratorowi (art. 6 ust. 1 lit. e RODO) lub obowiązek prawny (art. 6 ust. 1 lit. c RODO), wynikające z:</w:t>
      </w:r>
    </w:p>
    <w:p w14:paraId="4E025444" w14:textId="77777777" w:rsidR="005243DB" w:rsidRPr="00B95653" w:rsidRDefault="005243DB" w:rsidP="005243DB">
      <w:pPr>
        <w:numPr>
          <w:ilvl w:val="0"/>
          <w:numId w:val="4"/>
        </w:numPr>
        <w:tabs>
          <w:tab w:val="left" w:pos="311"/>
        </w:tabs>
        <w:suppressAutoHyphens/>
        <w:spacing w:before="60" w:after="60" w:line="276" w:lineRule="auto"/>
        <w:ind w:left="594" w:hanging="283"/>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ustawy z dnia 5 czerwca 1998 r. o samorządzie województwa,</w:t>
      </w:r>
    </w:p>
    <w:p w14:paraId="4A67845A" w14:textId="77777777" w:rsidR="005243DB" w:rsidRPr="00B95653" w:rsidRDefault="005243DB" w:rsidP="005243DB">
      <w:pPr>
        <w:numPr>
          <w:ilvl w:val="0"/>
          <w:numId w:val="4"/>
        </w:numPr>
        <w:tabs>
          <w:tab w:val="left" w:pos="311"/>
        </w:tabs>
        <w:suppressAutoHyphens/>
        <w:spacing w:before="60" w:after="60" w:line="276" w:lineRule="auto"/>
        <w:ind w:left="594" w:hanging="283"/>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ustawy z dnia 27 sierpnia 2009 r. o finansach publicznych,</w:t>
      </w:r>
    </w:p>
    <w:p w14:paraId="004D4DC3" w14:textId="77777777" w:rsidR="005243DB" w:rsidRPr="00B95653" w:rsidRDefault="005243DB" w:rsidP="005243DB">
      <w:pPr>
        <w:tabs>
          <w:tab w:val="left" w:pos="311"/>
        </w:tabs>
        <w:suppressAutoHyphens/>
        <w:spacing w:before="60" w:after="60" w:line="276" w:lineRule="auto"/>
        <w:ind w:left="311"/>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oraz innych przepisów prawa, w tym rachunkowo-podatkowych,</w:t>
      </w:r>
    </w:p>
    <w:p w14:paraId="30ACD5E2"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Źródłem pochodzenia danych osobowych jest Gmina. Kategorie odnośnych danych osobowych zostały określone w zgłoszeniu do konkursu, obejmują dane kontaktowe takie jak imię i nazwisko, stanowisko służbowe, adres email, adres lokalizacji, a także mogą obejmować inne dane niezbędne do przeprowadzenia konkursu ujawnione w toku jego realizacji.</w:t>
      </w:r>
    </w:p>
    <w:p w14:paraId="719600BD"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Pani/Pana dane osobowe będą ujawniane podmiotom upoważnionym na podstawie przepisów prawa, operatorowi pocztowemu lub kurierowi (w przypadku korespondencji papierowej), operatorom platform do komunikacji elektronicznej (w przypadku komunikacji elektronicznej), podmiotom realizującym archiwizację, obsługę teleinformatyczną oraz bankową Urzędu Marszałkowskiego Województwa Dolnośląskiego.</w:t>
      </w:r>
    </w:p>
    <w:p w14:paraId="22A73F62" w14:textId="77777777" w:rsidR="005243DB" w:rsidRPr="00B95653" w:rsidRDefault="005243DB" w:rsidP="005243DB">
      <w:pPr>
        <w:tabs>
          <w:tab w:val="left" w:pos="311"/>
        </w:tabs>
        <w:suppressAutoHyphens/>
        <w:spacing w:before="60" w:after="60" w:line="276" w:lineRule="auto"/>
        <w:ind w:left="311"/>
        <w:contextualSpacing/>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Ponadto w zakresie stanowiącym informację publiczną dane będą ujawniane każdemu zainteresowanemu taką informacją lub publikowane w BIP Urzędu.</w:t>
      </w:r>
    </w:p>
    <w:p w14:paraId="05375BA9"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cstheme="minorHAnsi"/>
          <w:sz w:val="20"/>
          <w:szCs w:val="20"/>
        </w:rPr>
        <w:t>Pani/Pana dane osobowe będą przechowywane przez okres wynikający z przepisów dotyczących postępowania z materiałami archiwalnymi i innymi dokumentami w organach JST.</w:t>
      </w:r>
    </w:p>
    <w:p w14:paraId="37C419B1" w14:textId="77777777" w:rsidR="005243DB" w:rsidRPr="00B95653" w:rsidRDefault="005243DB" w:rsidP="005243DB">
      <w:pPr>
        <w:numPr>
          <w:ilvl w:val="0"/>
          <w:numId w:val="3"/>
        </w:numPr>
        <w:tabs>
          <w:tab w:val="left" w:pos="311"/>
        </w:tabs>
        <w:suppressAutoHyphens/>
        <w:spacing w:before="60" w:after="60" w:line="276" w:lineRule="auto"/>
        <w:ind w:left="311" w:hanging="284"/>
        <w:jc w:val="both"/>
        <w:rPr>
          <w:rFonts w:eastAsia="Times New Roman" w:cstheme="minorHAnsi"/>
          <w:kern w:val="0"/>
          <w:sz w:val="20"/>
          <w:szCs w:val="20"/>
          <w:lang w:eastAsia="pl-PL"/>
          <w14:ligatures w14:val="none"/>
        </w:rPr>
      </w:pPr>
      <w:r w:rsidRPr="00B95653">
        <w:rPr>
          <w:rFonts w:eastAsia="Times New Roman" w:cstheme="minorHAnsi"/>
          <w:kern w:val="0"/>
          <w:sz w:val="20"/>
          <w:szCs w:val="20"/>
          <w:lang w:eastAsia="pl-PL"/>
          <w14:ligatures w14:val="none"/>
        </w:rPr>
        <w:t>Przysługuje Pani/Panu prawo dostępu do treści swoich danych oraz prawo żądania ich sprostowania, ograniczenia przetwarzania, prawo wniesienia sprzeciwu (wobec przetwarzania opartego o wykonanie zadania realizowanego w interesie publicznym lub w ramach sprawowania władzy publicznej powierzonej administratorowi), prawo wniesienia skargi do Prezesa Urzędu Ochrony Danych Osobowych.</w:t>
      </w:r>
    </w:p>
    <w:p w14:paraId="6CDA038F" w14:textId="77777777" w:rsidR="00B95653" w:rsidRDefault="005243DB" w:rsidP="00B95653">
      <w:pPr>
        <w:numPr>
          <w:ilvl w:val="0"/>
          <w:numId w:val="3"/>
        </w:numPr>
        <w:suppressAutoHyphens/>
        <w:spacing w:after="0" w:line="240" w:lineRule="auto"/>
        <w:contextualSpacing/>
        <w:jc w:val="both"/>
        <w:rPr>
          <w:rFonts w:cstheme="minorHAnsi"/>
          <w:sz w:val="20"/>
          <w:szCs w:val="20"/>
        </w:rPr>
      </w:pPr>
      <w:r w:rsidRPr="00B95653">
        <w:rPr>
          <w:rFonts w:cstheme="minorHAnsi"/>
          <w:sz w:val="20"/>
          <w:szCs w:val="20"/>
        </w:rPr>
        <w:t>W przypadku danych pozyskanych bezpośrednio od osób, których dane dotyczą ich podanie jest warunkiem uczestnictwa w konkursie. Konsekwencją niepodania danych osobowych będzie brak możliwości uczestnictwa w konkursie.</w:t>
      </w:r>
    </w:p>
    <w:p w14:paraId="07577464" w14:textId="375C5948" w:rsidR="005243DB" w:rsidRPr="00B95653" w:rsidRDefault="005243DB" w:rsidP="00B95653">
      <w:pPr>
        <w:numPr>
          <w:ilvl w:val="0"/>
          <w:numId w:val="3"/>
        </w:numPr>
        <w:suppressAutoHyphens/>
        <w:spacing w:after="0" w:line="240" w:lineRule="auto"/>
        <w:contextualSpacing/>
        <w:jc w:val="both"/>
        <w:rPr>
          <w:rFonts w:cstheme="minorHAnsi"/>
          <w:sz w:val="20"/>
          <w:szCs w:val="20"/>
        </w:rPr>
      </w:pPr>
      <w:r w:rsidRPr="00B95653">
        <w:rPr>
          <w:rFonts w:eastAsia="Times New Roman" w:cstheme="minorHAnsi"/>
          <w:kern w:val="0"/>
          <w:sz w:val="20"/>
          <w:szCs w:val="20"/>
          <w:lang w:eastAsia="pl-PL"/>
          <w14:ligatures w14:val="none"/>
        </w:rPr>
        <w:t>Pani/Pana dane osobowe nie będą wykorzystywane do zautomatyzowanego podejmowania decyzji ani profilowania, o którym mowa w art. 22 rozporządzenia.</w:t>
      </w:r>
    </w:p>
    <w:p w14:paraId="4118DB4C" w14:textId="77777777" w:rsidR="005243DB" w:rsidRPr="005243DB" w:rsidRDefault="005243DB" w:rsidP="005243DB">
      <w:pPr>
        <w:suppressAutoHyphens/>
        <w:spacing w:after="0" w:line="240" w:lineRule="auto"/>
        <w:rPr>
          <w:rFonts w:eastAsia="Times New Roman" w:cstheme="minorHAnsi"/>
          <w:kern w:val="0"/>
          <w:sz w:val="24"/>
          <w:szCs w:val="24"/>
          <w:lang w:eastAsia="ja-JP"/>
          <w14:ligatures w14:val="none"/>
        </w:rPr>
      </w:pPr>
    </w:p>
    <w:p w14:paraId="6615FDE0" w14:textId="77777777" w:rsidR="005243DB" w:rsidRDefault="005243DB"/>
    <w:p w14:paraId="3ABB343E" w14:textId="77777777" w:rsidR="00177F04" w:rsidRDefault="00177F04"/>
    <w:p w14:paraId="5B7B96D5" w14:textId="77777777" w:rsidR="00177F04" w:rsidRDefault="00177F04"/>
    <w:sectPr w:rsidR="00177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03E"/>
    <w:multiLevelType w:val="hybridMultilevel"/>
    <w:tmpl w:val="FFFFFFFF"/>
    <w:lvl w:ilvl="0" w:tplc="7E18C64E">
      <w:start w:val="1"/>
      <w:numFmt w:val="decimal"/>
      <w:lvlText w:val="%1)"/>
      <w:lvlJc w:val="left"/>
      <w:pPr>
        <w:ind w:left="360" w:hanging="360"/>
      </w:pPr>
      <w:rPr>
        <w:rFonts w:cs="Times New Roman" w:hint="default"/>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38D63A24"/>
    <w:multiLevelType w:val="hybridMultilevel"/>
    <w:tmpl w:val="55F86C7C"/>
    <w:lvl w:ilvl="0" w:tplc="FE3A85EE">
      <w:start w:val="1"/>
      <w:numFmt w:val="decimal"/>
      <w:lvlText w:val="%1."/>
      <w:lvlJc w:val="left"/>
      <w:pPr>
        <w:ind w:left="360" w:hanging="360"/>
      </w:pPr>
      <w:rPr>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CE72B7C"/>
    <w:multiLevelType w:val="hybridMultilevel"/>
    <w:tmpl w:val="FFFFFFFF"/>
    <w:lvl w:ilvl="0" w:tplc="04150005">
      <w:start w:val="1"/>
      <w:numFmt w:val="bullet"/>
      <w:lvlText w:val=""/>
      <w:lvlJc w:val="left"/>
      <w:pPr>
        <w:ind w:left="1391" w:hanging="360"/>
      </w:pPr>
      <w:rPr>
        <w:rFonts w:ascii="Wingdings" w:hAnsi="Wingdings" w:hint="default"/>
      </w:rPr>
    </w:lvl>
    <w:lvl w:ilvl="1" w:tplc="04150003" w:tentative="1">
      <w:start w:val="1"/>
      <w:numFmt w:val="bullet"/>
      <w:lvlText w:val="o"/>
      <w:lvlJc w:val="left"/>
      <w:pPr>
        <w:ind w:left="2111" w:hanging="360"/>
      </w:pPr>
      <w:rPr>
        <w:rFonts w:ascii="Courier New" w:hAnsi="Courier New" w:hint="default"/>
      </w:rPr>
    </w:lvl>
    <w:lvl w:ilvl="2" w:tplc="04150005" w:tentative="1">
      <w:start w:val="1"/>
      <w:numFmt w:val="bullet"/>
      <w:lvlText w:val=""/>
      <w:lvlJc w:val="left"/>
      <w:pPr>
        <w:ind w:left="2831" w:hanging="360"/>
      </w:pPr>
      <w:rPr>
        <w:rFonts w:ascii="Wingdings" w:hAnsi="Wingdings" w:hint="default"/>
      </w:rPr>
    </w:lvl>
    <w:lvl w:ilvl="3" w:tplc="04150001" w:tentative="1">
      <w:start w:val="1"/>
      <w:numFmt w:val="bullet"/>
      <w:lvlText w:val=""/>
      <w:lvlJc w:val="left"/>
      <w:pPr>
        <w:ind w:left="3551" w:hanging="360"/>
      </w:pPr>
      <w:rPr>
        <w:rFonts w:ascii="Symbol" w:hAnsi="Symbol" w:hint="default"/>
      </w:rPr>
    </w:lvl>
    <w:lvl w:ilvl="4" w:tplc="04150003" w:tentative="1">
      <w:start w:val="1"/>
      <w:numFmt w:val="bullet"/>
      <w:lvlText w:val="o"/>
      <w:lvlJc w:val="left"/>
      <w:pPr>
        <w:ind w:left="4271" w:hanging="360"/>
      </w:pPr>
      <w:rPr>
        <w:rFonts w:ascii="Courier New" w:hAnsi="Courier New" w:hint="default"/>
      </w:rPr>
    </w:lvl>
    <w:lvl w:ilvl="5" w:tplc="04150005" w:tentative="1">
      <w:start w:val="1"/>
      <w:numFmt w:val="bullet"/>
      <w:lvlText w:val=""/>
      <w:lvlJc w:val="left"/>
      <w:pPr>
        <w:ind w:left="4991" w:hanging="360"/>
      </w:pPr>
      <w:rPr>
        <w:rFonts w:ascii="Wingdings" w:hAnsi="Wingdings" w:hint="default"/>
      </w:rPr>
    </w:lvl>
    <w:lvl w:ilvl="6" w:tplc="04150001" w:tentative="1">
      <w:start w:val="1"/>
      <w:numFmt w:val="bullet"/>
      <w:lvlText w:val=""/>
      <w:lvlJc w:val="left"/>
      <w:pPr>
        <w:ind w:left="5711" w:hanging="360"/>
      </w:pPr>
      <w:rPr>
        <w:rFonts w:ascii="Symbol" w:hAnsi="Symbol" w:hint="default"/>
      </w:rPr>
    </w:lvl>
    <w:lvl w:ilvl="7" w:tplc="04150003" w:tentative="1">
      <w:start w:val="1"/>
      <w:numFmt w:val="bullet"/>
      <w:lvlText w:val="o"/>
      <w:lvlJc w:val="left"/>
      <w:pPr>
        <w:ind w:left="6431" w:hanging="360"/>
      </w:pPr>
      <w:rPr>
        <w:rFonts w:ascii="Courier New" w:hAnsi="Courier New" w:hint="default"/>
      </w:rPr>
    </w:lvl>
    <w:lvl w:ilvl="8" w:tplc="04150005" w:tentative="1">
      <w:start w:val="1"/>
      <w:numFmt w:val="bullet"/>
      <w:lvlText w:val=""/>
      <w:lvlJc w:val="left"/>
      <w:pPr>
        <w:ind w:left="7151" w:hanging="360"/>
      </w:pPr>
      <w:rPr>
        <w:rFonts w:ascii="Wingdings" w:hAnsi="Wingdings" w:hint="default"/>
      </w:rPr>
    </w:lvl>
  </w:abstractNum>
  <w:abstractNum w:abstractNumId="3" w15:restartNumberingAfterBreak="0">
    <w:nsid w:val="7AA25CC6"/>
    <w:multiLevelType w:val="hybridMultilevel"/>
    <w:tmpl w:val="FFFFFFFF"/>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18622369">
    <w:abstractNumId w:val="3"/>
  </w:num>
  <w:num w:numId="2" w16cid:durableId="1175192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779347">
    <w:abstractNumId w:val="0"/>
  </w:num>
  <w:num w:numId="4" w16cid:durableId="1467772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74"/>
    <w:rsid w:val="00177F04"/>
    <w:rsid w:val="004F594C"/>
    <w:rsid w:val="005243DB"/>
    <w:rsid w:val="006535CE"/>
    <w:rsid w:val="007112BE"/>
    <w:rsid w:val="00740F43"/>
    <w:rsid w:val="009D6074"/>
    <w:rsid w:val="009E0626"/>
    <w:rsid w:val="00A417FB"/>
    <w:rsid w:val="00AB0983"/>
    <w:rsid w:val="00B95653"/>
    <w:rsid w:val="00C52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F576"/>
  <w15:chartTrackingRefBased/>
  <w15:docId w15:val="{46B843D7-7211-41F0-8754-BB968875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6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D6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D607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D607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D607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D60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D60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D60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D60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607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D607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D607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D607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D607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D60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D60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D60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D6074"/>
    <w:rPr>
      <w:rFonts w:eastAsiaTheme="majorEastAsia" w:cstheme="majorBidi"/>
      <w:color w:val="272727" w:themeColor="text1" w:themeTint="D8"/>
    </w:rPr>
  </w:style>
  <w:style w:type="paragraph" w:styleId="Tytu">
    <w:name w:val="Title"/>
    <w:basedOn w:val="Normalny"/>
    <w:next w:val="Normalny"/>
    <w:link w:val="TytuZnak"/>
    <w:uiPriority w:val="10"/>
    <w:qFormat/>
    <w:rsid w:val="009D6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D60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D60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D60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D6074"/>
    <w:pPr>
      <w:spacing w:before="160"/>
      <w:jc w:val="center"/>
    </w:pPr>
    <w:rPr>
      <w:i/>
      <w:iCs/>
      <w:color w:val="404040" w:themeColor="text1" w:themeTint="BF"/>
    </w:rPr>
  </w:style>
  <w:style w:type="character" w:customStyle="1" w:styleId="CytatZnak">
    <w:name w:val="Cytat Znak"/>
    <w:basedOn w:val="Domylnaczcionkaakapitu"/>
    <w:link w:val="Cytat"/>
    <w:uiPriority w:val="29"/>
    <w:rsid w:val="009D6074"/>
    <w:rPr>
      <w:i/>
      <w:iCs/>
      <w:color w:val="404040" w:themeColor="text1" w:themeTint="BF"/>
    </w:rPr>
  </w:style>
  <w:style w:type="paragraph" w:styleId="Akapitzlist">
    <w:name w:val="List Paragraph"/>
    <w:basedOn w:val="Normalny"/>
    <w:uiPriority w:val="34"/>
    <w:qFormat/>
    <w:rsid w:val="009D6074"/>
    <w:pPr>
      <w:ind w:left="720"/>
      <w:contextualSpacing/>
    </w:pPr>
  </w:style>
  <w:style w:type="character" w:styleId="Wyrnienieintensywne">
    <w:name w:val="Intense Emphasis"/>
    <w:basedOn w:val="Domylnaczcionkaakapitu"/>
    <w:uiPriority w:val="21"/>
    <w:qFormat/>
    <w:rsid w:val="009D6074"/>
    <w:rPr>
      <w:i/>
      <w:iCs/>
      <w:color w:val="2F5496" w:themeColor="accent1" w:themeShade="BF"/>
    </w:rPr>
  </w:style>
  <w:style w:type="paragraph" w:styleId="Cytatintensywny">
    <w:name w:val="Intense Quote"/>
    <w:basedOn w:val="Normalny"/>
    <w:next w:val="Normalny"/>
    <w:link w:val="CytatintensywnyZnak"/>
    <w:uiPriority w:val="30"/>
    <w:qFormat/>
    <w:rsid w:val="009D6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D6074"/>
    <w:rPr>
      <w:i/>
      <w:iCs/>
      <w:color w:val="2F5496" w:themeColor="accent1" w:themeShade="BF"/>
    </w:rPr>
  </w:style>
  <w:style w:type="character" w:styleId="Odwoanieintensywne">
    <w:name w:val="Intense Reference"/>
    <w:basedOn w:val="Domylnaczcionkaakapitu"/>
    <w:uiPriority w:val="32"/>
    <w:qFormat/>
    <w:rsid w:val="009D6074"/>
    <w:rPr>
      <w:b/>
      <w:bCs/>
      <w:smallCaps/>
      <w:color w:val="2F5496" w:themeColor="accent1" w:themeShade="BF"/>
      <w:spacing w:val="5"/>
    </w:rPr>
  </w:style>
  <w:style w:type="paragraph" w:customStyle="1" w:styleId="Normalny1">
    <w:name w:val="Normalny1"/>
    <w:basedOn w:val="Normalny"/>
    <w:rsid w:val="009D6074"/>
    <w:pPr>
      <w:suppressAutoHyphens/>
      <w:spacing w:after="0" w:line="240" w:lineRule="auto"/>
    </w:pPr>
    <w:rPr>
      <w:rFonts w:ascii="Times New Roman" w:eastAsia="Times New Roman" w:hAnsi="Times New Roman" w:cs="Times New Roman"/>
      <w:kern w:val="0"/>
      <w:sz w:val="24"/>
      <w:szCs w:val="24"/>
      <w:lang w:eastAsia="ja-JP"/>
      <w14:ligatures w14:val="none"/>
    </w:rPr>
  </w:style>
  <w:style w:type="paragraph" w:styleId="Tekstpodstawowy">
    <w:name w:val="Body Text"/>
    <w:basedOn w:val="Normalny"/>
    <w:link w:val="TekstpodstawowyZnak"/>
    <w:uiPriority w:val="1"/>
    <w:qFormat/>
    <w:rsid w:val="00B95653"/>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TekstpodstawowyZnak">
    <w:name w:val="Tekst podstawowy Znak"/>
    <w:basedOn w:val="Domylnaczcionkaakapitu"/>
    <w:link w:val="Tekstpodstawowy"/>
    <w:uiPriority w:val="1"/>
    <w:rsid w:val="00B95653"/>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dolnyslas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5066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Urbaniak</dc:creator>
  <cp:keywords/>
  <dc:description/>
  <cp:lastModifiedBy>UMWD UMWD</cp:lastModifiedBy>
  <cp:revision>2</cp:revision>
  <dcterms:created xsi:type="dcterms:W3CDTF">2026-03-02T10:01:00Z</dcterms:created>
  <dcterms:modified xsi:type="dcterms:W3CDTF">2026-03-02T10:01:00Z</dcterms:modified>
</cp:coreProperties>
</file>