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</w:t>
      </w:r>
      <w:r w:rsidR="00570564">
        <w:rPr>
          <w:rFonts w:asciiTheme="minorHAnsi" w:eastAsia="Arial" w:hAnsiTheme="minorHAnsi" w:cs="Calibri"/>
          <w:bCs/>
        </w:rPr>
        <w:t>z</w:t>
      </w:r>
      <w:r>
        <w:rPr>
          <w:rFonts w:asciiTheme="minorHAnsi" w:eastAsia="Arial" w:hAnsiTheme="minorHAnsi" w:cs="Calibri"/>
          <w:bCs/>
        </w:rPr>
        <w:t xml:space="preserve">. U. </w:t>
      </w:r>
      <w:r w:rsidR="00570564">
        <w:rPr>
          <w:rFonts w:asciiTheme="minorHAnsi" w:eastAsia="Arial" w:hAnsiTheme="minorHAnsi" w:cs="Calibri"/>
          <w:bCs/>
        </w:rPr>
        <w:t>z</w:t>
      </w:r>
      <w:r>
        <w:rPr>
          <w:rFonts w:asciiTheme="minorHAnsi" w:eastAsia="Arial" w:hAnsiTheme="minorHAnsi" w:cs="Calibri"/>
          <w:bCs/>
        </w:rPr>
        <w:t xml:space="preserve"> 2016 </w:t>
      </w:r>
      <w:r w:rsidR="00570564">
        <w:rPr>
          <w:rFonts w:asciiTheme="minorHAnsi" w:eastAsia="Arial" w:hAnsiTheme="minorHAnsi" w:cs="Calibri"/>
          <w:bCs/>
        </w:rPr>
        <w:t>r</w:t>
      </w:r>
      <w:r>
        <w:rPr>
          <w:rFonts w:asciiTheme="minorHAnsi" w:eastAsia="Arial" w:hAnsiTheme="minorHAnsi" w:cs="Calibri"/>
          <w:bCs/>
        </w:rPr>
        <w:t xml:space="preserve">. </w:t>
      </w:r>
      <w:r w:rsidR="00570564">
        <w:rPr>
          <w:rFonts w:asciiTheme="minorHAnsi" w:eastAsia="Arial" w:hAnsiTheme="minorHAnsi" w:cs="Calibri"/>
          <w:bCs/>
        </w:rPr>
        <w:t>z późn. zm.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A54E99">
      <w:pPr>
        <w:spacing w:after="12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A54E99">
      <w:pPr>
        <w:spacing w:after="12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Default="002F0DF2" w:rsidP="00A54E99">
      <w:pPr>
        <w:spacing w:after="12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A54E99" w:rsidRPr="00A54E99" w:rsidRDefault="00A54E99" w:rsidP="00A54E99">
      <w:pPr>
        <w:jc w:val="both"/>
        <w:rPr>
          <w:rFonts w:asciiTheme="minorHAnsi" w:eastAsia="Arial" w:hAnsiTheme="minorHAnsi" w:cs="Calibri"/>
          <w:b/>
          <w:bCs/>
          <w:color w:val="FF0000"/>
          <w:sz w:val="20"/>
          <w:szCs w:val="20"/>
          <w:u w:val="single"/>
        </w:rPr>
      </w:pPr>
      <w:r w:rsidRPr="00A54E99">
        <w:rPr>
          <w:rFonts w:asciiTheme="minorHAnsi" w:eastAsia="Arial" w:hAnsiTheme="minorHAnsi" w:cs="Calibri"/>
          <w:b/>
          <w:bCs/>
          <w:color w:val="FF0000"/>
          <w:sz w:val="20"/>
          <w:szCs w:val="20"/>
          <w:u w:val="single"/>
        </w:rPr>
        <w:t>Przy wypełnianiu oferty proszę pousuwać uwagi i podpowiedzi naniesione czerwoną czcionką</w:t>
      </w:r>
    </w:p>
    <w:p w:rsidR="00984FF1" w:rsidRPr="00A54E99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570564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6D0FBA" w:rsidRDefault="006D0FBA" w:rsidP="006D0FBA">
            <w:pPr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6D0FBA">
              <w:rPr>
                <w:rFonts w:asciiTheme="minorHAnsi" w:eastAsia="Arial" w:hAnsiTheme="minorHAnsi" w:cs="Calibri"/>
                <w:b/>
                <w:sz w:val="22"/>
                <w:szCs w:val="22"/>
              </w:rPr>
              <w:t>Zarząd Województwa Dolnośląskiego</w:t>
            </w:r>
          </w:p>
        </w:tc>
      </w:tr>
      <w:tr w:rsidR="00192C59" w:rsidRPr="00D97AAD" w:rsidTr="006D0FBA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6D0FBA" w:rsidP="006D0FB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działalność wspomagająca rozwój wspólnot i społeczności lokalnych – otwarty konkurs ofert pn. „Przedsięwzięcia promujące ideę odnowy wsi dolnośląskiej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6D0FBA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6D0FBA" w:rsidP="006D0FBA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01.09.2018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Default="00C02790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</w:t>
            </w:r>
            <w:r w:rsidR="002702E9" w:rsidRPr="00D97AAD">
              <w:rPr>
                <w:rFonts w:asciiTheme="minorHAnsi" w:eastAsia="Arial" w:hAnsiTheme="minorHAnsi" w:cs="Calibri"/>
                <w:sz w:val="20"/>
                <w:szCs w:val="20"/>
              </w:rPr>
              <w:t>akończenia</w:t>
            </w:r>
          </w:p>
          <w:p w:rsidR="00C02790" w:rsidRPr="00D97AAD" w:rsidRDefault="00C02790" w:rsidP="00C0279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(planowany termin zakończenia realizacji zadania)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6D0FBA" w:rsidP="006D0FBA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6D0FBA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Nie później niż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16.12.2018</w:t>
            </w: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6D0FBA" w:rsidRDefault="006D0FBA" w:rsidP="00B518FA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  <w:r w:rsidRPr="006D0FBA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Jeżeli adres siedziby oferenta jest różny od adresu kontaktowego – to proszę wpisać oba</w:t>
            </w:r>
          </w:p>
          <w:p w:rsidR="00B518FA" w:rsidRPr="006D0FBA" w:rsidRDefault="00B518FA" w:rsidP="00B518FA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  <w:p w:rsidR="000E2A48" w:rsidRPr="006D0FBA" w:rsidRDefault="006D0FBA" w:rsidP="00B518FA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  <w:r w:rsidRPr="006D0FBA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Obowiązkowo</w:t>
            </w:r>
            <w:r w:rsidRPr="006D0FBA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 proszę wpisać </w:t>
            </w:r>
            <w:r w:rsidRPr="006D0FBA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nr rachunku bankowego oferenta</w:t>
            </w:r>
            <w:r w:rsidRPr="006D0FBA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, na który powinna zostać przekazana ewentualna dotacja</w:t>
            </w:r>
          </w:p>
          <w:p w:rsidR="000E2A48" w:rsidRPr="006D0FBA" w:rsidRDefault="000E2A48" w:rsidP="00B518FA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  <w:p w:rsidR="000E2A48" w:rsidRPr="006D0FBA" w:rsidRDefault="000E2A48" w:rsidP="00B518FA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  <w:p w:rsidR="000E2A48" w:rsidRPr="006D0FBA" w:rsidRDefault="000E2A48" w:rsidP="00B518FA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6D0FBA" w:rsidRDefault="006D0FBA" w:rsidP="00B518FA">
            <w:pPr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</w:pPr>
            <w:r w:rsidRPr="006D0FBA"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  <w:t>Obowiązkowo:</w:t>
            </w:r>
          </w:p>
          <w:p w:rsidR="000E2A48" w:rsidRPr="006D0FBA" w:rsidRDefault="006D0FBA" w:rsidP="00B518FA">
            <w:pPr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</w:pPr>
            <w:r w:rsidRPr="006D0FBA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 xml:space="preserve">Dane osoby do kontaktu: w tym </w:t>
            </w:r>
            <w:r w:rsidRPr="006D0FBA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br/>
            </w:r>
            <w:r w:rsidRPr="006D0FBA"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  <w:t>imię i nazwisko;</w:t>
            </w:r>
            <w:r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  <w:t xml:space="preserve"> </w:t>
            </w:r>
            <w:r w:rsidRPr="006D0FBA"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  <w:t xml:space="preserve"> nr telefonu </w:t>
            </w:r>
            <w:r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  <w:t xml:space="preserve"> </w:t>
            </w:r>
            <w:r w:rsidRPr="006D0FBA"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  <w:t xml:space="preserve">oraz </w:t>
            </w:r>
            <w:r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  <w:t xml:space="preserve"> </w:t>
            </w:r>
            <w:r w:rsidRPr="006D0FBA"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  <w:t>adres poczty elektronicznej</w:t>
            </w:r>
          </w:p>
          <w:p w:rsidR="000E2A48" w:rsidRDefault="000E2A48" w:rsidP="00B518FA">
            <w:pPr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</w:pPr>
          </w:p>
          <w:p w:rsidR="00A54E99" w:rsidRPr="006D0FBA" w:rsidRDefault="00A54E99" w:rsidP="00B518FA">
            <w:pPr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C02790" w:rsidP="00C02790">
            <w:pPr>
              <w:spacing w:line="360" w:lineRule="auto"/>
              <w:rPr>
                <w:rFonts w:asciiTheme="minorHAnsi" w:eastAsia="Arial" w:hAnsiTheme="minorHAnsi" w:cs="Calibri"/>
                <w:sz w:val="20"/>
                <w:szCs w:val="22"/>
              </w:rPr>
            </w:pPr>
            <w:r w:rsidRPr="00C02790">
              <w:rPr>
                <w:rFonts w:asciiTheme="minorHAnsi" w:eastAsia="Arial" w:hAnsiTheme="minorHAnsi" w:cs="Calibri"/>
                <w:color w:val="FF0000"/>
                <w:sz w:val="20"/>
                <w:szCs w:val="22"/>
              </w:rPr>
              <w:t>Jeżeli to ta sama jednostka; wystarczy adnotacja</w:t>
            </w:r>
            <w:r>
              <w:rPr>
                <w:rFonts w:asciiTheme="minorHAnsi" w:eastAsia="Arial" w:hAnsiTheme="minorHAnsi" w:cs="Calibri"/>
                <w:sz w:val="20"/>
                <w:szCs w:val="22"/>
              </w:rPr>
              <w:t>:</w:t>
            </w:r>
            <w:r>
              <w:rPr>
                <w:rFonts w:asciiTheme="minorHAnsi" w:eastAsia="Arial" w:hAnsiTheme="minorHAnsi" w:cs="Calibri"/>
                <w:sz w:val="20"/>
                <w:szCs w:val="22"/>
              </w:rPr>
              <w:br/>
              <w:t>jak wyżej</w:t>
            </w:r>
          </w:p>
          <w:p w:rsidR="00EA1FB5" w:rsidRPr="00D97AAD" w:rsidRDefault="00EA1FB5" w:rsidP="00C02790">
            <w:pPr>
              <w:spacing w:line="360" w:lineRule="auto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C02790">
            <w:pPr>
              <w:spacing w:line="360" w:lineRule="auto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7A3D31" w:rsidRDefault="00C0279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0000"/>
                <w:sz w:val="20"/>
                <w:szCs w:val="22"/>
              </w:rPr>
            </w:pPr>
            <w:r w:rsidRPr="007A3D31">
              <w:rPr>
                <w:rFonts w:asciiTheme="minorHAnsi" w:eastAsia="Arial" w:hAnsiTheme="minorHAnsi" w:cs="Calibri"/>
                <w:color w:val="FF0000"/>
                <w:sz w:val="20"/>
                <w:szCs w:val="22"/>
              </w:rPr>
              <w:t>wymienić zgodnie z KRS-em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7A3D31" w:rsidRDefault="00C02790" w:rsidP="005229DE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7A3D31">
              <w:rPr>
                <w:rFonts w:asciiTheme="minorHAnsi" w:hAnsiTheme="minorHAnsi" w:cs="Calibri"/>
                <w:color w:val="FF0000"/>
                <w:sz w:val="20"/>
                <w:szCs w:val="20"/>
              </w:rPr>
              <w:t>Proszę przytoczyć odpowiedni zapis z KRS-u oraz wymienić imiona i nazwiska osób upoważnionych do reprezentowania oferenta</w:t>
            </w: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</w:t>
            </w:r>
            <w:r w:rsidRPr="007A3D31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 xml:space="preserve">na </w:t>
            </w:r>
            <w:r w:rsidR="00784E73" w:rsidRPr="007A3D31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 xml:space="preserve">celowość </w:t>
            </w:r>
            <w:r w:rsidRPr="007A3D31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>wykonania zadania publ</w:t>
            </w:r>
            <w:r w:rsidR="00BB7510" w:rsidRPr="007A3D31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</w:t>
            </w:r>
            <w:r w:rsidR="00F52F14" w:rsidRPr="007A3D31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 xml:space="preserve">z </w:t>
            </w:r>
            <w:r w:rsidR="005F325D" w:rsidRPr="007A3D31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>liczbą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</w:t>
            </w:r>
            <w:r w:rsidR="00F52F14" w:rsidRPr="007A3D31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>opisem</w:t>
            </w:r>
            <w:r w:rsidR="00786887" w:rsidRPr="007A3D31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84FF1" w:rsidRPr="007A3D31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>odbiorców</w:t>
            </w:r>
            <w:r w:rsidR="00786887" w:rsidRPr="007A3D31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BB7510" w:rsidRPr="007A3D31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 xml:space="preserve">tego </w:t>
            </w:r>
            <w:r w:rsidR="00C65B02" w:rsidRPr="007A3D31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A0EAD" w:rsidRDefault="007A3D31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DA0EAD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Proszę wskazać </w:t>
            </w:r>
            <w:r w:rsidR="00DA0EAD" w:rsidRPr="00DA0EAD">
              <w:rPr>
                <w:rFonts w:asciiTheme="minorHAnsi" w:hAnsiTheme="minorHAnsi" w:cs="Calibri"/>
                <w:color w:val="FF0000"/>
                <w:sz w:val="20"/>
                <w:szCs w:val="20"/>
              </w:rPr>
              <w:t>w harmonogramie</w:t>
            </w:r>
            <w:r w:rsidR="00DA0EAD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DA0EAD">
              <w:rPr>
                <w:rFonts w:asciiTheme="minorHAnsi" w:hAnsiTheme="minorHAnsi" w:cs="Calibri"/>
                <w:b/>
                <w:color w:val="FF0000"/>
                <w:sz w:val="20"/>
                <w:szCs w:val="20"/>
                <w:u w:val="single"/>
              </w:rPr>
              <w:t>pierwszy termin dokonania płatności</w:t>
            </w:r>
            <w:r w:rsidR="00DA0EAD" w:rsidRPr="00DA0EAD">
              <w:rPr>
                <w:rFonts w:asciiTheme="minorHAnsi" w:hAnsiTheme="minorHAnsi" w:cs="Calibr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DA0EAD" w:rsidRPr="006D5EB2">
              <w:rPr>
                <w:rFonts w:asciiTheme="minorHAnsi" w:hAnsiTheme="minorHAnsi" w:cs="Calibri"/>
                <w:color w:val="FF0000"/>
                <w:sz w:val="20"/>
                <w:szCs w:val="20"/>
              </w:rPr>
              <w:t>w związku z realizacj</w:t>
            </w:r>
            <w:r w:rsidR="006D5EB2">
              <w:rPr>
                <w:rFonts w:asciiTheme="minorHAnsi" w:hAnsiTheme="minorHAnsi" w:cs="Calibri"/>
                <w:color w:val="FF0000"/>
                <w:sz w:val="20"/>
                <w:szCs w:val="20"/>
              </w:rPr>
              <w:t>ą</w:t>
            </w:r>
            <w:r w:rsidR="00DA0EAD" w:rsidRPr="006D5EB2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zadania publicznego, </w:t>
            </w:r>
            <w:r w:rsidR="00DA0EAD" w:rsidRPr="00DA0EAD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by </w:t>
            </w:r>
            <w:r w:rsidR="00DA0EAD" w:rsidRPr="006D5EB2">
              <w:rPr>
                <w:rFonts w:asciiTheme="minorHAnsi" w:hAnsiTheme="minorHAnsi" w:cs="Calibri"/>
                <w:color w:val="FF0000"/>
                <w:sz w:val="20"/>
                <w:szCs w:val="20"/>
              </w:rPr>
              <w:t>do tego czasu móc</w:t>
            </w:r>
            <w:r w:rsidR="00DA0EAD" w:rsidRPr="00DA0EAD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przelać środki z przyznanej dotacji</w:t>
            </w:r>
          </w:p>
          <w:p w:rsidR="00ED42DF" w:rsidRPr="00DA0EAD" w:rsidRDefault="00ED42DF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54E9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54E99" w:rsidRPr="00D97AAD" w:rsidRDefault="00A54E99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E99" w:rsidRPr="00D97AAD" w:rsidRDefault="00A54E99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54E99" w:rsidRPr="0036487C" w:rsidRDefault="00A54E99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54E99" w:rsidRPr="00D97AAD" w:rsidRDefault="00A54E99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54E99" w:rsidRPr="00D97AAD" w:rsidRDefault="00A54E99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54E99" w:rsidRPr="00A54E99" w:rsidRDefault="00A54E99" w:rsidP="00A54E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sz w:val="18"/>
                <w:szCs w:val="18"/>
              </w:rPr>
            </w:pPr>
            <w:r w:rsidRPr="00A54E99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Pozycje wyzerowane – koszty niekwalifiko-walne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54E99" w:rsidRPr="00A54E99" w:rsidRDefault="00A54E99" w:rsidP="00A54E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sz w:val="18"/>
                <w:szCs w:val="18"/>
              </w:rPr>
            </w:pPr>
            <w:r w:rsidRPr="00A54E99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Pozycje wyzerowane – koszty niekwalifiko-walne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54E9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54E9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E99" w:rsidRPr="00D97AAD" w:rsidRDefault="00A54E9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E99" w:rsidRPr="00D97AAD" w:rsidRDefault="00A54E9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54E9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E99" w:rsidRPr="00D97AAD" w:rsidRDefault="00A54E9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E99" w:rsidRPr="00D97AAD" w:rsidRDefault="00A54E9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54E9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E99" w:rsidRPr="00D97AAD" w:rsidRDefault="00A54E9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E99" w:rsidRPr="00D97AAD" w:rsidRDefault="00A54E9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54E9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E99" w:rsidRPr="00D97AAD" w:rsidRDefault="00A54E9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E99" w:rsidRPr="00D97AAD" w:rsidRDefault="00A54E9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54E9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E99" w:rsidRPr="00D97AAD" w:rsidRDefault="00A54E9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E99" w:rsidRPr="00D97AAD" w:rsidRDefault="00A54E9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54E9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54E99" w:rsidRPr="00D97AAD" w:rsidRDefault="00A54E99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54E99" w:rsidRPr="00D97AAD" w:rsidRDefault="00A54E99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A54E99" w:rsidRPr="00D97AAD" w:rsidRDefault="00A54E99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54E99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54E99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54E99" w:rsidRPr="00D97AAD" w:rsidRDefault="00A54E99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54E99" w:rsidRPr="00D97AAD" w:rsidRDefault="00A54E99" w:rsidP="00A54E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 P</w:t>
            </w:r>
            <w:r w:rsidRPr="00A54E99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unktów</w:t>
            </w:r>
            <w:r>
              <w:rPr>
                <w:rFonts w:asciiTheme="minorHAnsi" w:hAnsiTheme="minorHAnsi" w:cs="Verdana"/>
                <w:color w:val="FF0000"/>
                <w:sz w:val="20"/>
                <w:szCs w:val="20"/>
              </w:rPr>
              <w:t xml:space="preserve"> </w:t>
            </w:r>
            <w:r w:rsidRPr="00A54E99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II i III</w:t>
            </w:r>
            <w:r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 n</w:t>
            </w:r>
            <w:r w:rsidRPr="00A54E99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ie wypełniamy</w:t>
            </w:r>
            <w:r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 – z uwagi na zasady konkursu – są to koszty niekwalifikowalne</w:t>
            </w:r>
          </w:p>
        </w:tc>
      </w:tr>
      <w:tr w:rsidR="00A54E99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54E99" w:rsidRPr="00B01A54" w:rsidRDefault="00A54E99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54E99" w:rsidRPr="00D97AAD" w:rsidRDefault="00A54E99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54E99" w:rsidRPr="00D97AAD" w:rsidRDefault="00A54E99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54E99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54E99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54E99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54E99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54E99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54E99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54E99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54E99" w:rsidRPr="00D97AAD" w:rsidRDefault="00A54E99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54E99" w:rsidRPr="00D97AAD" w:rsidRDefault="00A54E99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A54E99" w:rsidRPr="00D97AAD" w:rsidRDefault="00A54E99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54E99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54E99" w:rsidRPr="00D97AAD" w:rsidRDefault="00A54E99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54E99" w:rsidRPr="00D97AAD" w:rsidRDefault="00A54E99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54E99" w:rsidRPr="00D97AAD" w:rsidRDefault="00A54E99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54E99" w:rsidRPr="00D97AAD" w:rsidRDefault="00A54E99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54E99" w:rsidRPr="00D97AAD" w:rsidRDefault="00A54E99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54E99" w:rsidRPr="00D97AAD" w:rsidRDefault="00A54E99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54E99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54E99" w:rsidRPr="00D97AAD" w:rsidRDefault="00A54E99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54E99" w:rsidRPr="00D97AAD" w:rsidRDefault="00A54E99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54E99" w:rsidRPr="00D97AAD" w:rsidRDefault="00A54E99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54E99" w:rsidRPr="00D97AAD" w:rsidRDefault="00A54E99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54E9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54E99" w:rsidRPr="00D97AAD" w:rsidRDefault="00A54E99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54E99" w:rsidRPr="00D97AAD" w:rsidRDefault="00A54E99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8CC" w:rsidRDefault="006D5EB2" w:rsidP="007338CC">
            <w:pPr>
              <w:jc w:val="right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6D5EB2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środki finansowe własne </w:t>
            </w:r>
            <w:r w:rsidR="007338C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plus</w:t>
            </w:r>
            <w:r w:rsidRPr="006D5EB2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otrzymane od gminy/ kwotę dotacji x 100</w:t>
            </w:r>
          </w:p>
          <w:p w:rsidR="00292F62" w:rsidRPr="00D97AAD" w:rsidRDefault="00292F62" w:rsidP="007338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8CC" w:rsidRPr="007338CC" w:rsidRDefault="007338CC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7338CC">
              <w:rPr>
                <w:rFonts w:asciiTheme="minorHAnsi" w:hAnsiTheme="minorHAnsi" w:cs="Calibri"/>
                <w:color w:val="FF0000"/>
                <w:sz w:val="20"/>
                <w:szCs w:val="20"/>
              </w:rPr>
              <w:t>Jeżeli oferent nie będzie pobierał opłaty za udział:</w:t>
            </w:r>
          </w:p>
          <w:p w:rsidR="007F2F3E" w:rsidRPr="00D97AAD" w:rsidRDefault="007338CC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Nie dotyczy</w:t>
            </w: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7338CC" w:rsidRDefault="007338CC" w:rsidP="007338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</w:pPr>
            <w:r w:rsidRPr="007338CC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Jeżeli przy realizowaniu zadania zaangażowani zostaną wolontariusze: </w:t>
            </w:r>
            <w:r w:rsidRPr="007338CC">
              <w:rPr>
                <w:rFonts w:asciiTheme="minorHAnsi" w:hAnsiTheme="minorHAnsi" w:cs="Verdana"/>
                <w:bCs/>
                <w:color w:val="FF0000"/>
                <w:sz w:val="20"/>
                <w:szCs w:val="20"/>
              </w:rPr>
              <w:t xml:space="preserve">np. przygotowanie terenu pod imprezę lub posprzątanie po niej, czy zaprojektowanie materiałów promocyjnych </w:t>
            </w:r>
            <w:r w:rsidRPr="007338CC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to w tym miejscu pokazujemy kalkulację</w:t>
            </w:r>
            <w:r w:rsidRPr="007338CC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br/>
              <w:t xml:space="preserve"> ile osób pracowało przez ile godzin plus średnia stawka za godzinę</w:t>
            </w:r>
            <w:r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338CC">
              <w:rPr>
                <w:rFonts w:asciiTheme="minorHAnsi" w:hAnsiTheme="minorHAnsi" w:cs="Verdana"/>
                <w:bCs/>
                <w:color w:val="FF0000"/>
                <w:sz w:val="20"/>
                <w:szCs w:val="20"/>
              </w:rPr>
              <w:t>( natomiast w kalkulacji przewidywanych kosztów tabela 8 pkt I. koszty merytoryczne</w:t>
            </w:r>
            <w:r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uwzględniamy tylko wkład finansowy).</w:t>
            </w:r>
          </w:p>
          <w:p w:rsidR="0081426C" w:rsidRPr="007338CC" w:rsidRDefault="0081426C" w:rsidP="007338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F770C9" w:rsidRPr="007338CC" w:rsidRDefault="00F770C9" w:rsidP="007338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81426C" w:rsidRPr="007338CC" w:rsidRDefault="0081426C" w:rsidP="007338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81426C" w:rsidRPr="007338CC" w:rsidRDefault="0081426C" w:rsidP="007338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A4103" w:rsidRPr="007338CC" w:rsidRDefault="00DA4103" w:rsidP="007338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307C55" w:rsidRPr="007338CC" w:rsidRDefault="00307C55" w:rsidP="007338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81426C" w:rsidRPr="00D97AAD" w:rsidRDefault="0081426C" w:rsidP="007338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507EB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F507E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F548C5" w:rsidRPr="00D97AAD" w:rsidTr="00F507EB">
        <w:tblPrEx>
          <w:shd w:val="clear" w:color="auto" w:fill="auto"/>
        </w:tblPrEx>
        <w:trPr>
          <w:trHeight w:val="450"/>
        </w:trPr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F507EB">
        <w:tblPrEx>
          <w:shd w:val="clear" w:color="auto" w:fill="auto"/>
        </w:tblPrEx>
        <w:trPr>
          <w:trHeight w:val="557"/>
        </w:trPr>
        <w:tc>
          <w:tcPr>
            <w:tcW w:w="10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F507EB" w:rsidRDefault="00F507EB" w:rsidP="008E245D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F507EB">
              <w:rPr>
                <w:rFonts w:asciiTheme="minorHAnsi" w:hAnsiTheme="minorHAnsi" w:cs="Calibri"/>
                <w:color w:val="FF0000"/>
                <w:sz w:val="22"/>
                <w:szCs w:val="22"/>
              </w:rPr>
              <w:t>Dane z ostatnich trzech lat:</w:t>
            </w:r>
          </w:p>
          <w:p w:rsidR="00CE1C45" w:rsidRPr="00F507EB" w:rsidRDefault="00A54E99" w:rsidP="00F507EB">
            <w:pPr>
              <w:pStyle w:val="Akapitzlist"/>
              <w:numPr>
                <w:ilvl w:val="0"/>
                <w:numId w:val="33"/>
              </w:numPr>
              <w:tabs>
                <w:tab w:val="left" w:pos="415"/>
              </w:tabs>
              <w:spacing w:line="360" w:lineRule="auto"/>
              <w:ind w:left="415"/>
              <w:jc w:val="both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Zleceniodawca / r</w:t>
            </w:r>
            <w:r w:rsidR="00F507EB" w:rsidRPr="00F507EB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ok / nazwa konkursu / nazwa zadania/kwota rozliczonej dotacji</w:t>
            </w: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F507EB" w:rsidRPr="00F507EB" w:rsidRDefault="00F507EB" w:rsidP="00F507EB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b/>
          <w:color w:val="FF0000"/>
          <w:sz w:val="20"/>
          <w:szCs w:val="20"/>
        </w:rPr>
      </w:pPr>
      <w:r w:rsidRPr="00F507EB">
        <w:rPr>
          <w:rFonts w:asciiTheme="minorHAnsi" w:hAnsiTheme="minorHAnsi" w:cs="Verdana"/>
          <w:b/>
          <w:color w:val="FF0000"/>
          <w:sz w:val="20"/>
          <w:szCs w:val="20"/>
          <w:u w:val="single"/>
        </w:rPr>
        <w:t>UWAGA</w:t>
      </w:r>
      <w:r w:rsidRPr="00F507EB">
        <w:rPr>
          <w:rFonts w:asciiTheme="minorHAnsi" w:hAnsiTheme="minorHAnsi" w:cs="Verdana"/>
          <w:b/>
          <w:color w:val="FF0000"/>
          <w:sz w:val="20"/>
          <w:szCs w:val="20"/>
        </w:rPr>
        <w:t xml:space="preserve">: załączniki dołączamy </w:t>
      </w:r>
      <w:r w:rsidRPr="00F507EB">
        <w:rPr>
          <w:rFonts w:asciiTheme="minorHAnsi" w:hAnsiTheme="minorHAnsi" w:cs="Verdana"/>
          <w:b/>
          <w:color w:val="FF0000"/>
          <w:sz w:val="20"/>
          <w:szCs w:val="20"/>
          <w:u w:val="single"/>
        </w:rPr>
        <w:t>zgodnie z zasadami konkursu</w:t>
      </w:r>
      <w:r w:rsidRPr="00F507EB">
        <w:rPr>
          <w:rFonts w:asciiTheme="minorHAnsi" w:hAnsiTheme="minorHAnsi" w:cs="Verdana"/>
          <w:b/>
          <w:color w:val="FF0000"/>
          <w:sz w:val="20"/>
          <w:szCs w:val="20"/>
        </w:rPr>
        <w:t xml:space="preserve">, natomiast jeżeli </w:t>
      </w:r>
      <w:r>
        <w:rPr>
          <w:rFonts w:asciiTheme="minorHAnsi" w:hAnsiTheme="minorHAnsi" w:cs="Verdana"/>
          <w:b/>
          <w:color w:val="FF0000"/>
          <w:sz w:val="20"/>
          <w:szCs w:val="20"/>
        </w:rPr>
        <w:t xml:space="preserve">po ogłoszeniu listy rankingowej projektów, a </w:t>
      </w:r>
      <w:r w:rsidRPr="00F507EB">
        <w:rPr>
          <w:rFonts w:asciiTheme="minorHAnsi" w:hAnsiTheme="minorHAnsi" w:cs="Verdana"/>
          <w:b/>
          <w:color w:val="FF0000"/>
          <w:sz w:val="20"/>
          <w:szCs w:val="20"/>
        </w:rPr>
        <w:t>przed podpisaniem umowy sytuacja wymaga</w:t>
      </w:r>
      <w:r>
        <w:rPr>
          <w:rFonts w:asciiTheme="minorHAnsi" w:hAnsiTheme="minorHAnsi" w:cs="Verdana"/>
          <w:b/>
          <w:color w:val="FF0000"/>
          <w:sz w:val="20"/>
          <w:szCs w:val="20"/>
        </w:rPr>
        <w:t>ła będzie</w:t>
      </w:r>
      <w:r w:rsidRPr="00F507EB">
        <w:rPr>
          <w:rFonts w:asciiTheme="minorHAnsi" w:hAnsiTheme="minorHAnsi" w:cs="Verdana"/>
          <w:b/>
          <w:color w:val="FF0000"/>
          <w:sz w:val="20"/>
          <w:szCs w:val="20"/>
        </w:rPr>
        <w:t xml:space="preserve"> zmiany – aktualizacji harmonogramu lub kalkulacji przewidywanych kosztów – to korzystamy z zał. 1.1 i 1.2.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CD" w:rsidRDefault="00CB22CD">
      <w:r>
        <w:separator/>
      </w:r>
    </w:p>
  </w:endnote>
  <w:endnote w:type="continuationSeparator" w:id="0">
    <w:p w:rsidR="00CB22CD" w:rsidRDefault="00CB2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64" w:rsidRPr="00C96862" w:rsidRDefault="00404CA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570564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B22C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570564" w:rsidRDefault="005705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CD" w:rsidRDefault="00CB22CD">
      <w:r>
        <w:separator/>
      </w:r>
    </w:p>
  </w:footnote>
  <w:footnote w:type="continuationSeparator" w:id="0">
    <w:p w:rsidR="00CB22CD" w:rsidRDefault="00CB22CD">
      <w:r>
        <w:continuationSeparator/>
      </w:r>
    </w:p>
  </w:footnote>
  <w:footnote w:id="1">
    <w:p w:rsidR="00570564" w:rsidRPr="005229DE" w:rsidRDefault="0057056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70564" w:rsidRPr="005229DE" w:rsidRDefault="0057056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570564" w:rsidRPr="00ED42DF" w:rsidRDefault="0057056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570564" w:rsidRPr="00C57111" w:rsidRDefault="0057056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570564" w:rsidRPr="00FE7076" w:rsidRDefault="0057056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570564" w:rsidRPr="006A050D" w:rsidRDefault="0057056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570564" w:rsidRPr="001250B6" w:rsidRDefault="0057056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570564" w:rsidRPr="00832632" w:rsidRDefault="0057056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570564" w:rsidRDefault="0057056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570564" w:rsidRPr="00940912" w:rsidRDefault="0057056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570564" w:rsidRPr="005229DE" w:rsidRDefault="0057056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54E99" w:rsidRPr="005229DE" w:rsidRDefault="00A54E99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54E99" w:rsidRPr="00A61C84" w:rsidRDefault="00A54E99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570564" w:rsidRPr="00782E22" w:rsidRDefault="0057056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570564" w:rsidRPr="006054AB" w:rsidRDefault="0057056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570564" w:rsidRPr="00894B28" w:rsidRDefault="0057056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570564" w:rsidRPr="002508BB" w:rsidRDefault="0057056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570564" w:rsidRPr="002508BB" w:rsidRDefault="0057056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570564" w:rsidRPr="002508BB" w:rsidRDefault="0057056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570564" w:rsidRPr="006A050D" w:rsidRDefault="0057056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570564" w:rsidRPr="000776D3" w:rsidRDefault="0057056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570564" w:rsidRPr="006A050D" w:rsidRDefault="0057056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570564" w:rsidRDefault="0057056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570564" w:rsidRPr="006A050D" w:rsidRDefault="0057056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570564" w:rsidRPr="001250B6" w:rsidRDefault="0057056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570564" w:rsidRDefault="0057056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570564" w:rsidRPr="00940912" w:rsidRDefault="0057056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570564" w:rsidRPr="005229DE" w:rsidRDefault="0057056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570564" w:rsidRPr="005229DE" w:rsidRDefault="0057056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570564" w:rsidRPr="00A61C84" w:rsidRDefault="0057056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0200116"/>
    <w:multiLevelType w:val="hybridMultilevel"/>
    <w:tmpl w:val="907A3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1"/>
  </w:num>
  <w:num w:numId="19">
    <w:abstractNumId w:val="24"/>
  </w:num>
  <w:num w:numId="20">
    <w:abstractNumId w:val="31"/>
  </w:num>
  <w:num w:numId="21">
    <w:abstractNumId w:val="29"/>
  </w:num>
  <w:num w:numId="22">
    <w:abstractNumId w:val="12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</w:num>
  <w:num w:numId="27">
    <w:abstractNumId w:val="17"/>
  </w:num>
  <w:num w:numId="28">
    <w:abstractNumId w:val="14"/>
  </w:num>
  <w:num w:numId="29">
    <w:abstractNumId w:val="30"/>
  </w:num>
  <w:num w:numId="30">
    <w:abstractNumId w:val="21"/>
  </w:num>
  <w:num w:numId="31">
    <w:abstractNumId w:val="16"/>
  </w:num>
  <w:num w:numId="32">
    <w:abstractNumId w:val="26"/>
  </w:num>
  <w:num w:numId="3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8DC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CA4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393E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564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0FBA"/>
    <w:rsid w:val="006D1A48"/>
    <w:rsid w:val="006D1E8D"/>
    <w:rsid w:val="006D3CB0"/>
    <w:rsid w:val="006D48B9"/>
    <w:rsid w:val="006D4EE1"/>
    <w:rsid w:val="006D5807"/>
    <w:rsid w:val="006D5A95"/>
    <w:rsid w:val="006D5EB2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8CC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3D31"/>
    <w:rsid w:val="007A50E2"/>
    <w:rsid w:val="007A77BE"/>
    <w:rsid w:val="007B04CF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35A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758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4E99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3745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2790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2CD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0E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07E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C838-27BE-41A6-8395-B5364CC6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2130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dwojciechowski</cp:lastModifiedBy>
  <cp:revision>2</cp:revision>
  <cp:lastPrinted>2016-05-31T09:57:00Z</cp:lastPrinted>
  <dcterms:created xsi:type="dcterms:W3CDTF">2018-02-07T10:39:00Z</dcterms:created>
  <dcterms:modified xsi:type="dcterms:W3CDTF">2018-02-07T10:39:00Z</dcterms:modified>
</cp:coreProperties>
</file>