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1E8D6C28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D71197">
        <w:rPr>
          <w:rFonts w:eastAsia="Times New Roman" w:cs="Calibri"/>
          <w:b/>
          <w:sz w:val="24"/>
          <w:szCs w:val="24"/>
          <w:lang w:eastAsia="pl-PL"/>
        </w:rPr>
        <w:t>7836/VI/23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194719ED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BE253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D71197">
        <w:rPr>
          <w:rFonts w:eastAsia="Times New Roman" w:cs="Calibri"/>
          <w:b/>
          <w:sz w:val="24"/>
          <w:szCs w:val="24"/>
          <w:lang w:eastAsia="pl-PL"/>
        </w:rPr>
        <w:t>27 listopada 2023 r</w:t>
      </w:r>
      <w:r w:rsidR="00E119AE">
        <w:rPr>
          <w:rFonts w:eastAsia="Times New Roman" w:cs="Calibri"/>
          <w:b/>
          <w:sz w:val="24"/>
          <w:szCs w:val="24"/>
          <w:lang w:eastAsia="pl-PL"/>
        </w:rPr>
        <w:t>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1B7AE1"/>
    <w:rsid w:val="00244B03"/>
    <w:rsid w:val="00250677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72AC6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295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B6DC0"/>
    <w:rsid w:val="00BD6766"/>
    <w:rsid w:val="00BE253C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71197"/>
    <w:rsid w:val="00D96993"/>
    <w:rsid w:val="00DB2506"/>
    <w:rsid w:val="00DC5E38"/>
    <w:rsid w:val="00DF2803"/>
    <w:rsid w:val="00DF47FB"/>
    <w:rsid w:val="00E113D5"/>
    <w:rsid w:val="00E119AE"/>
    <w:rsid w:val="00E160C7"/>
    <w:rsid w:val="00E278F9"/>
    <w:rsid w:val="00EB343A"/>
    <w:rsid w:val="00ED1F21"/>
    <w:rsid w:val="00ED733F"/>
    <w:rsid w:val="00F05ACF"/>
    <w:rsid w:val="00F1770E"/>
    <w:rsid w:val="00F33181"/>
    <w:rsid w:val="00F34654"/>
    <w:rsid w:val="00F37170"/>
    <w:rsid w:val="00F507AE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UMWD UMWD</cp:lastModifiedBy>
  <cp:revision>3</cp:revision>
  <cp:lastPrinted>2022-12-01T06:47:00Z</cp:lastPrinted>
  <dcterms:created xsi:type="dcterms:W3CDTF">2023-10-24T09:15:00Z</dcterms:created>
  <dcterms:modified xsi:type="dcterms:W3CDTF">2023-11-28T13:40:00Z</dcterms:modified>
</cp:coreProperties>
</file>