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EA" w:rsidRPr="000B6EF6" w:rsidRDefault="008235D4" w:rsidP="005B346E">
      <w:pPr>
        <w:pStyle w:val="Tekstpodstawowy"/>
        <w:tabs>
          <w:tab w:val="left" w:pos="-1980"/>
        </w:tabs>
        <w:spacing w:line="276" w:lineRule="auto"/>
        <w:rPr>
          <w:rFonts w:cs="Arial"/>
          <w:b/>
        </w:rPr>
      </w:pPr>
      <w:r w:rsidRPr="000B6EF6">
        <w:rPr>
          <w:rFonts w:cs="Arial"/>
        </w:rPr>
        <w:t xml:space="preserve">W związku z realizacją projektu pt. </w:t>
      </w:r>
      <w:r w:rsidRPr="000B6EF6">
        <w:rPr>
          <w:rFonts w:cs="Arial"/>
          <w:b/>
        </w:rPr>
        <w:t>„Strategia rozwoju społeczeństwa informacyjnego na Dolnym Śląsku do roku 2020”</w:t>
      </w:r>
      <w:r w:rsidRPr="000B6EF6">
        <w:rPr>
          <w:rFonts w:cs="Arial"/>
        </w:rPr>
        <w:t xml:space="preserve"> (POKL.0</w:t>
      </w:r>
      <w:r w:rsidR="001E2681" w:rsidRPr="000B6EF6">
        <w:rPr>
          <w:rFonts w:cs="Arial"/>
        </w:rPr>
        <w:t>8</w:t>
      </w:r>
      <w:r w:rsidRPr="000B6EF6">
        <w:rPr>
          <w:rFonts w:cs="Arial"/>
        </w:rPr>
        <w:t>.0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.0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-0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-00</w:t>
      </w:r>
      <w:r w:rsidR="001E2681" w:rsidRPr="000B6EF6">
        <w:rPr>
          <w:rFonts w:cs="Arial"/>
        </w:rPr>
        <w:t>2</w:t>
      </w:r>
      <w:r w:rsidRPr="000B6EF6">
        <w:rPr>
          <w:rFonts w:cs="Arial"/>
        </w:rPr>
        <w:t>/</w:t>
      </w:r>
      <w:r w:rsidR="001E2681" w:rsidRPr="000B6EF6">
        <w:rPr>
          <w:rFonts w:cs="Arial"/>
        </w:rPr>
        <w:t>10</w:t>
      </w:r>
      <w:r w:rsidRPr="000B6EF6">
        <w:rPr>
          <w:rFonts w:cs="Arial"/>
        </w:rPr>
        <w:t xml:space="preserve">) </w:t>
      </w:r>
      <w:r w:rsidR="0052616E" w:rsidRPr="000B6EF6">
        <w:rPr>
          <w:rFonts w:cs="Arial"/>
        </w:rPr>
        <w:t>w ramach Programu Operacyjnego Kapitał Ludzki, lata 2007-2013, Priorytet VIII</w:t>
      </w:r>
      <w:r w:rsidR="001E2681" w:rsidRPr="000B6EF6">
        <w:rPr>
          <w:rFonts w:cs="Arial"/>
        </w:rPr>
        <w:t>.</w:t>
      </w:r>
      <w:r w:rsidR="0052616E" w:rsidRPr="000B6EF6">
        <w:rPr>
          <w:rFonts w:cs="Arial"/>
        </w:rPr>
        <w:t xml:space="preserve"> Regionalne kadry gospodarki, Działanie 8.2. Transfer wiedzy, Poddziałanie 8.2.2. Regionalne strategie innowacji; finansowanego w 85% ze środków Unii Europejskiej w ramach Europejskiego Funduszu Społecznego, a w 15% z budżetu Samorządu Województwa Dolnośląskiego,</w:t>
      </w:r>
      <w:r w:rsidR="006C4392" w:rsidRPr="000B6EF6">
        <w:rPr>
          <w:rFonts w:cs="Arial"/>
        </w:rPr>
        <w:t xml:space="preserve"> </w:t>
      </w:r>
      <w:r w:rsidR="006C4392" w:rsidRPr="000B6EF6">
        <w:rPr>
          <w:rFonts w:cs="Arial"/>
        </w:rPr>
        <w:tab/>
      </w:r>
      <w:r w:rsidR="00960D04" w:rsidRPr="000B6EF6">
        <w:rPr>
          <w:rFonts w:cs="Arial"/>
        </w:rPr>
        <w:t>koordynator</w:t>
      </w:r>
      <w:r w:rsidR="00FE1CC5" w:rsidRPr="000B6EF6">
        <w:rPr>
          <w:rFonts w:cs="Arial"/>
        </w:rPr>
        <w:t xml:space="preserve"> ds. badań</w:t>
      </w:r>
      <w:r w:rsidR="00960D04" w:rsidRPr="000B6EF6">
        <w:rPr>
          <w:rFonts w:cs="Arial"/>
        </w:rPr>
        <w:t xml:space="preserve"> poszukuje</w:t>
      </w:r>
      <w:r w:rsidRPr="000B6EF6">
        <w:rPr>
          <w:rFonts w:cs="Arial"/>
        </w:rPr>
        <w:t xml:space="preserve"> </w:t>
      </w:r>
      <w:r w:rsidR="00E738A1" w:rsidRPr="000B6EF6">
        <w:rPr>
          <w:rFonts w:cs="Arial"/>
          <w:b/>
        </w:rPr>
        <w:t>wykonawcy</w:t>
      </w:r>
      <w:r w:rsidRPr="000B6EF6">
        <w:rPr>
          <w:rFonts w:cs="Arial"/>
        </w:rPr>
        <w:t xml:space="preserve"> </w:t>
      </w:r>
      <w:r w:rsidRPr="000B6EF6">
        <w:rPr>
          <w:rFonts w:cs="Arial"/>
          <w:b/>
        </w:rPr>
        <w:t xml:space="preserve">do </w:t>
      </w:r>
      <w:r w:rsidR="00281DEA" w:rsidRPr="000B6EF6">
        <w:rPr>
          <w:rFonts w:cs="Arial"/>
          <w:b/>
        </w:rPr>
        <w:t>o</w:t>
      </w:r>
      <w:r w:rsidR="008D226D" w:rsidRPr="000B6EF6">
        <w:rPr>
          <w:rFonts w:cs="Arial"/>
          <w:b/>
        </w:rPr>
        <w:t xml:space="preserve">pracowania </w:t>
      </w:r>
    </w:p>
    <w:p w:rsidR="00C2560D" w:rsidRPr="000B6EF6" w:rsidRDefault="00C2560D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</w:p>
    <w:p w:rsidR="009A08FC" w:rsidRPr="00C309AB" w:rsidRDefault="009903D0" w:rsidP="00C309AB">
      <w:pPr>
        <w:pStyle w:val="Tekstpodstawowy"/>
        <w:tabs>
          <w:tab w:val="left" w:pos="-1980"/>
        </w:tabs>
        <w:jc w:val="center"/>
        <w:rPr>
          <w:rFonts w:cs="Arial"/>
          <w:b/>
          <w:i/>
          <w:color w:val="000000"/>
          <w:sz w:val="23"/>
          <w:szCs w:val="23"/>
          <w:u w:val="single"/>
        </w:rPr>
      </w:pPr>
      <w:r w:rsidRPr="00C309AB">
        <w:rPr>
          <w:rFonts w:cs="Arial"/>
          <w:b/>
          <w:i/>
          <w:color w:val="000000"/>
          <w:sz w:val="23"/>
          <w:szCs w:val="23"/>
          <w:u w:val="single"/>
        </w:rPr>
        <w:t>Strategii rozwoju społeczeństwa informacyjnego na Dolnym Śląsku do roku 2020</w:t>
      </w:r>
    </w:p>
    <w:p w:rsidR="009903D0" w:rsidRPr="000B6EF6" w:rsidRDefault="009903D0" w:rsidP="009903D0">
      <w:pPr>
        <w:pStyle w:val="Tekstpodstawowy"/>
        <w:tabs>
          <w:tab w:val="left" w:pos="-1980"/>
        </w:tabs>
        <w:jc w:val="center"/>
        <w:rPr>
          <w:rFonts w:cs="Arial"/>
          <w:b/>
          <w:u w:val="single"/>
        </w:rPr>
      </w:pPr>
    </w:p>
    <w:p w:rsidR="003C3BB8" w:rsidRPr="00C309AB" w:rsidRDefault="0036387F" w:rsidP="00A87C32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t>Zakres i metodologia badań</w:t>
      </w:r>
      <w:r w:rsidR="006C4392" w:rsidRPr="00C309AB">
        <w:rPr>
          <w:rFonts w:cs="Arial"/>
          <w:b/>
        </w:rPr>
        <w:t>:</w:t>
      </w:r>
    </w:p>
    <w:p w:rsidR="006C4392" w:rsidRDefault="0036387F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Należy o</w:t>
      </w:r>
      <w:r w:rsidR="00C2560D" w:rsidRPr="000B6EF6">
        <w:rPr>
          <w:rFonts w:cs="Arial"/>
        </w:rPr>
        <w:t>prac</w:t>
      </w:r>
      <w:r>
        <w:rPr>
          <w:rFonts w:cs="Arial"/>
        </w:rPr>
        <w:t>ować</w:t>
      </w:r>
      <w:r w:rsidR="00C2560D" w:rsidRPr="000B6EF6">
        <w:rPr>
          <w:rFonts w:cs="Arial"/>
        </w:rPr>
        <w:t xml:space="preserve"> </w:t>
      </w:r>
      <w:r w:rsidR="002D464B">
        <w:rPr>
          <w:rFonts w:cs="Arial"/>
        </w:rPr>
        <w:t xml:space="preserve">dokument strategiczny zgodnie ze zdefiniowanym wcześniej </w:t>
      </w:r>
      <w:r w:rsidR="002D464B" w:rsidRPr="005C4AB1">
        <w:rPr>
          <w:rFonts w:cs="Arial"/>
        </w:rPr>
        <w:t>„Wstępnym zakresem</w:t>
      </w:r>
      <w:r w:rsidR="006A4F31" w:rsidRPr="005C4AB1">
        <w:rPr>
          <w:rFonts w:cs="Arial"/>
        </w:rPr>
        <w:t xml:space="preserve"> strategii rozwoju społeczeństwa informacyjnego na Dolnym Śląsku do roku 2020</w:t>
      </w:r>
      <w:r w:rsidR="002D464B" w:rsidRPr="005C4AB1">
        <w:rPr>
          <w:rFonts w:cs="Arial"/>
        </w:rPr>
        <w:t>”</w:t>
      </w:r>
      <w:r w:rsidR="002D464B" w:rsidRPr="006A4F31">
        <w:rPr>
          <w:rFonts w:cs="Arial"/>
        </w:rPr>
        <w:t xml:space="preserve"> (zał</w:t>
      </w:r>
      <w:r w:rsidR="00310A6F">
        <w:rPr>
          <w:rFonts w:cs="Arial"/>
        </w:rPr>
        <w:t>ącznik nr</w:t>
      </w:r>
      <w:r w:rsidR="005C4AB1">
        <w:rPr>
          <w:rFonts w:cs="Arial"/>
        </w:rPr>
        <w:t> </w:t>
      </w:r>
      <w:r w:rsidR="002D464B" w:rsidRPr="006A4F31">
        <w:rPr>
          <w:rFonts w:cs="Arial"/>
        </w:rPr>
        <w:t>1)</w:t>
      </w:r>
      <w:r w:rsidR="005C4AB1">
        <w:rPr>
          <w:rFonts w:cs="Arial"/>
        </w:rPr>
        <w:t>.</w:t>
      </w:r>
    </w:p>
    <w:p w:rsidR="005C4AB1" w:rsidRPr="005C4AB1" w:rsidRDefault="005C4AB1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 w:rsidRPr="005C4AB1">
        <w:rPr>
          <w:rFonts w:cs="Arial"/>
        </w:rPr>
        <w:t xml:space="preserve">Należy opracować dokument strategiczny uwzględniający stan rozwoju społeczeństwa informacyjnego na Dolnym Śląsku z uwzględnieniem </w:t>
      </w:r>
      <w:r w:rsidR="00812F63">
        <w:rPr>
          <w:rFonts w:cs="Arial"/>
        </w:rPr>
        <w:t xml:space="preserve">wniosków zawartych w dokumencie </w:t>
      </w:r>
      <w:r w:rsidRPr="005C4AB1">
        <w:rPr>
          <w:rFonts w:cs="Arial"/>
        </w:rPr>
        <w:t>”Strategia rozwoju społeczeństwa informacyjnego na Dolnym Śląsku do roku 2020. Etap 3.: Opracowanie diagnozy w zakresie społeczeństwa informacyjnego.</w:t>
      </w:r>
      <w:r>
        <w:rPr>
          <w:rFonts w:cs="Arial"/>
        </w:rPr>
        <w:t>” (</w:t>
      </w:r>
      <w:r w:rsidR="00310A6F" w:rsidRPr="006A4F31">
        <w:rPr>
          <w:rFonts w:cs="Arial"/>
        </w:rPr>
        <w:t>zał</w:t>
      </w:r>
      <w:r w:rsidR="00310A6F">
        <w:rPr>
          <w:rFonts w:cs="Arial"/>
        </w:rPr>
        <w:t>ącznik nr </w:t>
      </w:r>
      <w:r>
        <w:rPr>
          <w:rFonts w:cs="Arial"/>
        </w:rPr>
        <w:t>2).</w:t>
      </w:r>
    </w:p>
    <w:p w:rsidR="006C4392" w:rsidRPr="000B6EF6" w:rsidRDefault="0036387F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 xml:space="preserve">Należy </w:t>
      </w:r>
      <w:r w:rsidR="00331991">
        <w:rPr>
          <w:rFonts w:cs="Arial"/>
        </w:rPr>
        <w:t>opracować</w:t>
      </w:r>
      <w:r w:rsidR="002D464B">
        <w:rPr>
          <w:rFonts w:cs="Arial"/>
        </w:rPr>
        <w:t xml:space="preserve"> koncepcje planistyczne zapobiegające wykluczeniu informacyjnemu oraz </w:t>
      </w:r>
      <w:r w:rsidR="00063CBF">
        <w:rPr>
          <w:rFonts w:cs="Arial"/>
        </w:rPr>
        <w:t>przyczyniające się do rozwoju struktury teleinformatycznej regionu</w:t>
      </w:r>
      <w:r w:rsidR="0070435D">
        <w:rPr>
          <w:rFonts w:cs="Arial"/>
        </w:rPr>
        <w:t>;</w:t>
      </w:r>
    </w:p>
    <w:p w:rsidR="00C2560D" w:rsidRPr="000B6EF6" w:rsidRDefault="0036387F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 xml:space="preserve">Należy </w:t>
      </w:r>
      <w:r w:rsidR="00063CBF">
        <w:rPr>
          <w:rFonts w:cs="Arial"/>
        </w:rPr>
        <w:t>zidentyfikować kluczowe z punktu widzenia województwa problemy oraz zalecić działania mające na celu osiągnięcie zrównoważonego rozwoju, ze szczególnym uwzględnieniem</w:t>
      </w:r>
      <w:r w:rsidR="0070435D">
        <w:rPr>
          <w:rFonts w:cs="Arial"/>
        </w:rPr>
        <w:t xml:space="preserve"> niwelowania różnic pomiędzy najmocniej rozwiniętymi ośrodkami regionalnymi a obszarami wykluczenia cyfrowego;</w:t>
      </w:r>
    </w:p>
    <w:p w:rsidR="00B213EC" w:rsidRDefault="0070435D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Dokument win</w:t>
      </w:r>
      <w:r w:rsidR="00B213EC">
        <w:rPr>
          <w:rFonts w:cs="Arial"/>
        </w:rPr>
        <w:t>ien być czynnikiem spajającym</w:t>
      </w:r>
      <w:r>
        <w:rPr>
          <w:rFonts w:cs="Arial"/>
        </w:rPr>
        <w:t>,</w:t>
      </w:r>
      <w:r w:rsidR="00B213EC">
        <w:rPr>
          <w:rFonts w:cs="Arial"/>
        </w:rPr>
        <w:t xml:space="preserve"> </w:t>
      </w:r>
      <w:r>
        <w:rPr>
          <w:rFonts w:cs="Arial"/>
        </w:rPr>
        <w:t xml:space="preserve">narzędziem sprzyjającym osiągnięcie konsensusu skupionego wokół </w:t>
      </w:r>
      <w:r w:rsidR="00B213EC">
        <w:rPr>
          <w:rFonts w:cs="Arial"/>
        </w:rPr>
        <w:t>innowacyjnych rozwiązań na rzecz rozwoju województwa dolnośląskiego</w:t>
      </w:r>
      <w:r w:rsidR="006A4F31">
        <w:rPr>
          <w:rFonts w:cs="Arial"/>
        </w:rPr>
        <w:t>;</w:t>
      </w:r>
    </w:p>
    <w:p w:rsidR="0070435D" w:rsidRDefault="00B213EC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Nadrzędnym celem przy opracowywaniu dokumentu winno być tworzenie polityki , która zapewni taki rozwój sektora nowych technologii informacyjnych i komunikacyjnych na Dolnym Śląsku, który rządzi się zasadami sprawiedliwości społecznej, w tym także równości płci</w:t>
      </w:r>
      <w:r w:rsidR="006A4F31">
        <w:rPr>
          <w:rFonts w:cs="Arial"/>
        </w:rPr>
        <w:t xml:space="preserve"> pod względem możliwości zdobywania i wykorzystywania umiejętności związanych z nowymi technologiami informacyjnymi i komunikacyjnymi.</w:t>
      </w:r>
    </w:p>
    <w:p w:rsidR="006A4F31" w:rsidRPr="006A4F31" w:rsidRDefault="005C4AB1" w:rsidP="005C4AB1">
      <w:pPr>
        <w:pStyle w:val="Tekstpodstawowy"/>
        <w:numPr>
          <w:ilvl w:val="0"/>
          <w:numId w:val="33"/>
        </w:numPr>
        <w:tabs>
          <w:tab w:val="clear" w:pos="0"/>
          <w:tab w:val="left" w:pos="-1980"/>
          <w:tab w:val="left" w:pos="567"/>
        </w:tabs>
        <w:rPr>
          <w:rFonts w:cs="Arial"/>
        </w:rPr>
      </w:pPr>
      <w:r>
        <w:rPr>
          <w:rFonts w:cs="Arial"/>
        </w:rPr>
        <w:t>Zakres dokumentu strategicznego winien co najmniej:</w:t>
      </w:r>
    </w:p>
    <w:p w:rsidR="00483AEB" w:rsidRDefault="00812F63" w:rsidP="005C4AB1">
      <w:pPr>
        <w:pStyle w:val="Tekstpodstawowy"/>
        <w:numPr>
          <w:ilvl w:val="1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 w:rsidRPr="00483AEB">
        <w:rPr>
          <w:rFonts w:cs="Arial"/>
        </w:rPr>
        <w:t xml:space="preserve">Zweryfikować i rozszerzyć wstępnie postawione przez zespół projektowy tezy </w:t>
      </w:r>
      <w:r w:rsidRPr="00483AEB">
        <w:rPr>
          <w:rFonts w:cs="Arial"/>
        </w:rPr>
        <w:br/>
        <w:t>stanowiące</w:t>
      </w:r>
      <w:r w:rsidR="005C4AB1" w:rsidRPr="00483AEB">
        <w:rPr>
          <w:rFonts w:cs="Arial"/>
        </w:rPr>
        <w:t xml:space="preserve"> </w:t>
      </w:r>
      <w:bookmarkStart w:id="0" w:name="_Toc307144976"/>
      <w:r w:rsidR="005C4AB1" w:rsidRPr="00483AEB">
        <w:rPr>
          <w:rFonts w:cs="Arial"/>
        </w:rPr>
        <w:t>Misję i Wizję Strategii Rozwoju Społeczeństwa Informacyjnego</w:t>
      </w:r>
      <w:bookmarkEnd w:id="0"/>
      <w:r w:rsidRPr="00483AEB">
        <w:rPr>
          <w:rFonts w:cs="Arial"/>
        </w:rPr>
        <w:t xml:space="preserve"> </w:t>
      </w:r>
    </w:p>
    <w:p w:rsidR="005C4AB1" w:rsidRPr="00483AEB" w:rsidRDefault="00812F63" w:rsidP="005C4AB1">
      <w:pPr>
        <w:pStyle w:val="Tekstpodstawowy"/>
        <w:numPr>
          <w:ilvl w:val="1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 w:rsidRPr="00483AEB">
        <w:rPr>
          <w:rFonts w:cs="Arial"/>
        </w:rPr>
        <w:t xml:space="preserve">Zweryfikować i rozszerzyć wstępnie postawione przez zespół projektowy tezy </w:t>
      </w:r>
      <w:r w:rsidRPr="00483AEB">
        <w:rPr>
          <w:rFonts w:cs="Arial"/>
        </w:rPr>
        <w:br/>
        <w:t>stanowiące</w:t>
      </w:r>
      <w:r w:rsidR="005C4AB1" w:rsidRPr="00483AEB">
        <w:rPr>
          <w:rFonts w:cs="Arial"/>
        </w:rPr>
        <w:t xml:space="preserve"> </w:t>
      </w:r>
      <w:bookmarkStart w:id="1" w:name="_Toc307144980"/>
      <w:r w:rsidR="005C4AB1" w:rsidRPr="00483AEB">
        <w:rPr>
          <w:rFonts w:cs="Arial"/>
        </w:rPr>
        <w:t>Cele Główne Strategii Rozwoju Społeczeństwa Informacyjnego Województwa Dolnośląskiego na lata 2013÷2020</w:t>
      </w:r>
      <w:bookmarkEnd w:id="1"/>
      <w:r w:rsidR="003F3693" w:rsidRPr="00483AEB">
        <w:rPr>
          <w:rFonts w:cs="Arial"/>
        </w:rPr>
        <w:t xml:space="preserve"> </w:t>
      </w:r>
    </w:p>
    <w:p w:rsidR="005C4AB1" w:rsidRPr="005C4AB1" w:rsidRDefault="003F3693" w:rsidP="005C4AB1">
      <w:pPr>
        <w:pStyle w:val="Tekstpodstawowy"/>
        <w:numPr>
          <w:ilvl w:val="1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 xml:space="preserve">Zweryfikować i rozszerzyć wstępnie postawione przez zespół projektowy tezy </w:t>
      </w:r>
      <w:r>
        <w:rPr>
          <w:rFonts w:cs="Arial"/>
        </w:rPr>
        <w:br/>
        <w:t>stanowiące</w:t>
      </w:r>
      <w:r>
        <w:rPr>
          <w:rFonts w:cs="Arial"/>
        </w:rPr>
        <w:t xml:space="preserve"> </w:t>
      </w:r>
      <w:r w:rsidR="005C4AB1" w:rsidRPr="005C4AB1">
        <w:rPr>
          <w:rFonts w:cs="Arial"/>
        </w:rPr>
        <w:t xml:space="preserve">Cele </w:t>
      </w:r>
      <w:r w:rsidR="005C4AB1">
        <w:rPr>
          <w:rFonts w:cs="Arial"/>
        </w:rPr>
        <w:t xml:space="preserve">Szczegółowe </w:t>
      </w:r>
      <w:r w:rsidR="005C4AB1" w:rsidRPr="005C4AB1">
        <w:rPr>
          <w:rFonts w:cs="Arial"/>
        </w:rPr>
        <w:t>Strategii Rozwoju Społeczeństwa Informacyjnego Województwa Dolnośląskiego na lata 2013÷2020</w:t>
      </w:r>
      <w:r>
        <w:rPr>
          <w:rFonts w:cs="Arial"/>
        </w:rPr>
        <w:t xml:space="preserve"> </w:t>
      </w:r>
    </w:p>
    <w:p w:rsidR="005C4AB1" w:rsidRDefault="005C4AB1" w:rsidP="005C4AB1">
      <w:pPr>
        <w:pStyle w:val="Tekstpodstawowy"/>
        <w:numPr>
          <w:ilvl w:val="1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Wskaz</w:t>
      </w:r>
      <w:r w:rsidR="003F3693">
        <w:rPr>
          <w:rFonts w:cs="Arial"/>
        </w:rPr>
        <w:t>ać Działania</w:t>
      </w:r>
      <w:r>
        <w:rPr>
          <w:rFonts w:cs="Arial"/>
        </w:rPr>
        <w:t xml:space="preserve"> niezbędne do podjęcia w okresie </w:t>
      </w:r>
      <w:r w:rsidR="003F3693">
        <w:rPr>
          <w:rFonts w:cs="Arial"/>
        </w:rPr>
        <w:t>programowania do realizacji Celów</w:t>
      </w:r>
      <w:r>
        <w:rPr>
          <w:rFonts w:cs="Arial"/>
        </w:rPr>
        <w:t xml:space="preserve"> Głównych i Szczegółowych </w:t>
      </w:r>
      <w:r w:rsidRPr="005C4AB1">
        <w:rPr>
          <w:rFonts w:cs="Arial"/>
        </w:rPr>
        <w:t>Strategii Rozwoju Społeczeństwa Informacyjnego Województwa Dolnośląskiego na lata 2013÷2020</w:t>
      </w:r>
    </w:p>
    <w:p w:rsidR="005C4AB1" w:rsidRPr="005C4AB1" w:rsidRDefault="005C4AB1" w:rsidP="005C4AB1">
      <w:pPr>
        <w:pStyle w:val="Tekstpodstawowy"/>
        <w:numPr>
          <w:ilvl w:val="1"/>
          <w:numId w:val="33"/>
        </w:numPr>
        <w:tabs>
          <w:tab w:val="clear" w:pos="0"/>
          <w:tab w:val="left" w:pos="-1980"/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 xml:space="preserve">Wskazać narzędzia i mechanizmy monitorowania poziomu realizacji przyjętej </w:t>
      </w:r>
      <w:r w:rsidRPr="005C4AB1">
        <w:rPr>
          <w:rFonts w:cs="Arial"/>
        </w:rPr>
        <w:t>Strategii Rozwoju Społeczeństwa Informacyjnego Województwa Dolnośląskiego na lata 2013÷2020</w:t>
      </w:r>
    </w:p>
    <w:p w:rsidR="006A4F31" w:rsidRDefault="006A4F31" w:rsidP="006A4F31">
      <w:pPr>
        <w:pStyle w:val="Tekstpodstawowy"/>
        <w:tabs>
          <w:tab w:val="left" w:pos="-1980"/>
        </w:tabs>
        <w:spacing w:line="276" w:lineRule="auto"/>
        <w:ind w:left="720"/>
        <w:rPr>
          <w:rFonts w:cs="Arial"/>
        </w:rPr>
      </w:pPr>
    </w:p>
    <w:p w:rsidR="008235D4" w:rsidRPr="00C309AB" w:rsidRDefault="008235D4" w:rsidP="00A87C32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lastRenderedPageBreak/>
        <w:t xml:space="preserve">Wymagania wobec </w:t>
      </w:r>
      <w:r w:rsidR="00226148" w:rsidRPr="00C309AB">
        <w:rPr>
          <w:rFonts w:cs="Arial"/>
          <w:b/>
        </w:rPr>
        <w:t>Wykonawcy</w:t>
      </w:r>
      <w:r w:rsidRPr="00C309AB">
        <w:rPr>
          <w:rFonts w:cs="Arial"/>
          <w:b/>
        </w:rPr>
        <w:t>:</w:t>
      </w:r>
    </w:p>
    <w:p w:rsidR="009A08FC" w:rsidRDefault="00CD2516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>O z</w:t>
      </w:r>
      <w:r w:rsidR="001E2681" w:rsidRPr="000B6EF6">
        <w:rPr>
          <w:rFonts w:cs="Arial"/>
        </w:rPr>
        <w:t>a</w:t>
      </w:r>
      <w:r w:rsidRPr="000B6EF6">
        <w:rPr>
          <w:rFonts w:cs="Arial"/>
        </w:rPr>
        <w:t xml:space="preserve">mówienie mogą ubiegać się </w:t>
      </w:r>
      <w:r w:rsidR="00E53F06" w:rsidRPr="000B6EF6">
        <w:rPr>
          <w:rFonts w:cs="Arial"/>
        </w:rPr>
        <w:t>kierownicy zespołów badawczych</w:t>
      </w:r>
      <w:r w:rsidRPr="000B6EF6">
        <w:rPr>
          <w:rFonts w:cs="Arial"/>
        </w:rPr>
        <w:t>, którzy</w:t>
      </w:r>
      <w:r w:rsidR="00A652D1" w:rsidRPr="000B6EF6">
        <w:rPr>
          <w:rFonts w:cs="Arial"/>
        </w:rPr>
        <w:t>:</w:t>
      </w:r>
    </w:p>
    <w:p w:rsidR="00C84D9E" w:rsidRPr="000B6EF6" w:rsidRDefault="00C84D9E" w:rsidP="005B346E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</w:p>
    <w:p w:rsidR="00E53F06" w:rsidRPr="000B6EF6" w:rsidRDefault="00E53F06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>Posiadają stopień naukowy</w:t>
      </w:r>
      <w:r w:rsidR="00996395">
        <w:rPr>
          <w:rFonts w:cs="Arial"/>
        </w:rPr>
        <w:t xml:space="preserve"> doktora habilitowanego lub tytuł</w:t>
      </w:r>
      <w:r w:rsidRPr="000B6EF6">
        <w:rPr>
          <w:rFonts w:cs="Arial"/>
        </w:rPr>
        <w:t xml:space="preserve"> profesora w dyscyp</w:t>
      </w:r>
      <w:r w:rsidR="00996395">
        <w:rPr>
          <w:rFonts w:cs="Arial"/>
        </w:rPr>
        <w:t>linie wiodącej, tj. Informatyce lub</w:t>
      </w:r>
      <w:r w:rsidRPr="000B6EF6">
        <w:rPr>
          <w:rFonts w:cs="Arial"/>
        </w:rPr>
        <w:t xml:space="preserve"> Telekomunikacji</w:t>
      </w:r>
      <w:r w:rsidR="00996395">
        <w:rPr>
          <w:rFonts w:cs="Arial"/>
        </w:rPr>
        <w:t>;</w:t>
      </w:r>
    </w:p>
    <w:p w:rsidR="00E53F06" w:rsidRPr="000B6EF6" w:rsidRDefault="00E53F06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 xml:space="preserve">Mogą wykazać się </w:t>
      </w:r>
      <w:r w:rsidR="00996395">
        <w:rPr>
          <w:rFonts w:cs="Arial"/>
        </w:rPr>
        <w:t xml:space="preserve">dorobkiem </w:t>
      </w:r>
      <w:r w:rsidRPr="000B6EF6">
        <w:rPr>
          <w:rFonts w:cs="Arial"/>
        </w:rPr>
        <w:t>publikac</w:t>
      </w:r>
      <w:r w:rsidR="00996395">
        <w:rPr>
          <w:rFonts w:cs="Arial"/>
        </w:rPr>
        <w:t>y</w:t>
      </w:r>
      <w:r w:rsidRPr="000B6EF6">
        <w:rPr>
          <w:rFonts w:cs="Arial"/>
        </w:rPr>
        <w:t>j</w:t>
      </w:r>
      <w:r w:rsidR="00996395">
        <w:rPr>
          <w:rFonts w:cs="Arial"/>
        </w:rPr>
        <w:t>ny</w:t>
      </w:r>
      <w:r w:rsidRPr="000B6EF6">
        <w:rPr>
          <w:rFonts w:cs="Arial"/>
        </w:rPr>
        <w:t>m w dyscyplinie wiodącej</w:t>
      </w:r>
      <w:r w:rsidR="00996395">
        <w:rPr>
          <w:rFonts w:cs="Arial"/>
        </w:rPr>
        <w:t>;</w:t>
      </w:r>
    </w:p>
    <w:p w:rsidR="00E53F06" w:rsidRPr="000B6EF6" w:rsidRDefault="00996395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0B6EF6">
        <w:rPr>
          <w:rFonts w:cs="Arial"/>
        </w:rPr>
        <w:t xml:space="preserve">Posiadają </w:t>
      </w:r>
      <w:r w:rsidR="00E53F06" w:rsidRPr="000B6EF6">
        <w:rPr>
          <w:rFonts w:cs="Arial"/>
        </w:rPr>
        <w:t>doświadczenie w zarządzaniu projektami badawczymi</w:t>
      </w:r>
      <w:r>
        <w:rPr>
          <w:rFonts w:cs="Arial"/>
        </w:rPr>
        <w:t>;</w:t>
      </w:r>
    </w:p>
    <w:p w:rsidR="00E53F06" w:rsidRPr="005B346E" w:rsidRDefault="00A652D1" w:rsidP="00FD3C48">
      <w:pPr>
        <w:pStyle w:val="Tekstpodstawowy"/>
        <w:numPr>
          <w:ilvl w:val="0"/>
          <w:numId w:val="22"/>
        </w:numPr>
        <w:tabs>
          <w:tab w:val="left" w:pos="-1980"/>
        </w:tabs>
        <w:spacing w:line="276" w:lineRule="auto"/>
        <w:ind w:left="709"/>
        <w:rPr>
          <w:rFonts w:cs="Arial"/>
        </w:rPr>
      </w:pPr>
      <w:r w:rsidRPr="005B346E">
        <w:rPr>
          <w:rFonts w:cs="Arial"/>
        </w:rPr>
        <w:t>Zapewnią Zespół Badawczy</w:t>
      </w:r>
      <w:r w:rsidR="00762D87" w:rsidRPr="005B346E">
        <w:rPr>
          <w:rFonts w:cs="Arial"/>
        </w:rPr>
        <w:t xml:space="preserve"> </w:t>
      </w:r>
    </w:p>
    <w:p w:rsidR="00A652D1" w:rsidRPr="000B6EF6" w:rsidRDefault="00762D87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</w:tabs>
        <w:spacing w:line="276" w:lineRule="auto"/>
        <w:rPr>
          <w:rFonts w:cs="Arial"/>
        </w:rPr>
      </w:pPr>
      <w:r w:rsidRPr="000B6EF6">
        <w:rPr>
          <w:rFonts w:cs="Arial"/>
        </w:rPr>
        <w:t>złożony z</w:t>
      </w:r>
      <w:r w:rsidR="00996395">
        <w:rPr>
          <w:rFonts w:cs="Arial"/>
        </w:rPr>
        <w:t xml:space="preserve"> co najmniej pięciu</w:t>
      </w:r>
      <w:r w:rsidRPr="000B6EF6">
        <w:rPr>
          <w:rFonts w:cs="Arial"/>
        </w:rPr>
        <w:t xml:space="preserve"> doświadczonych pracowników naukowych</w:t>
      </w:r>
      <w:r w:rsidR="006C345A" w:rsidRPr="000B6EF6">
        <w:rPr>
          <w:rFonts w:cs="Arial"/>
        </w:rPr>
        <w:t xml:space="preserve"> z</w:t>
      </w:r>
      <w:r w:rsidR="00996395">
        <w:rPr>
          <w:rFonts w:cs="Arial"/>
        </w:rPr>
        <w:t>e</w:t>
      </w:r>
      <w:r w:rsidR="006C345A" w:rsidRPr="000B6EF6">
        <w:rPr>
          <w:rFonts w:cs="Arial"/>
        </w:rPr>
        <w:t xml:space="preserve"> </w:t>
      </w:r>
      <w:r w:rsidR="00996395">
        <w:rPr>
          <w:rFonts w:cs="Arial"/>
        </w:rPr>
        <w:t>stopniem naukowym</w:t>
      </w:r>
      <w:r w:rsidR="006C345A" w:rsidRPr="000B6EF6">
        <w:rPr>
          <w:rFonts w:cs="Arial"/>
        </w:rPr>
        <w:t xml:space="preserve"> doktora</w:t>
      </w:r>
      <w:r w:rsidR="003F3693">
        <w:rPr>
          <w:rFonts w:cs="Arial"/>
        </w:rPr>
        <w:t xml:space="preserve"> w dziedzinach </w:t>
      </w:r>
      <w:r w:rsidR="00996395" w:rsidRPr="003F3693">
        <w:rPr>
          <w:rFonts w:cs="Arial"/>
          <w:i/>
        </w:rPr>
        <w:t>Informatyka</w:t>
      </w:r>
      <w:r w:rsidR="00996395">
        <w:rPr>
          <w:rFonts w:cs="Arial"/>
        </w:rPr>
        <w:t xml:space="preserve"> lub </w:t>
      </w:r>
      <w:r w:rsidR="00996395" w:rsidRPr="003F3693">
        <w:rPr>
          <w:rFonts w:cs="Arial"/>
          <w:i/>
        </w:rPr>
        <w:t>Telekomunikacja</w:t>
      </w:r>
      <w:r w:rsidR="00996395">
        <w:rPr>
          <w:rFonts w:cs="Arial"/>
        </w:rPr>
        <w:t xml:space="preserve"> oraz </w:t>
      </w:r>
      <w:r w:rsidR="00996395" w:rsidRPr="003F3693">
        <w:rPr>
          <w:rFonts w:cs="Arial"/>
          <w:i/>
        </w:rPr>
        <w:t>Ekonomia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</w:t>
      </w:r>
      <w:r w:rsidR="00996395" w:rsidRPr="003F3693">
        <w:rPr>
          <w:rFonts w:cs="Arial"/>
          <w:i/>
        </w:rPr>
        <w:t>Nauki o zarządzaniu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</w:t>
      </w:r>
      <w:r w:rsidR="00996395" w:rsidRPr="003F3693">
        <w:rPr>
          <w:rFonts w:cs="Arial"/>
          <w:i/>
        </w:rPr>
        <w:t>Socjologia</w:t>
      </w:r>
      <w:r w:rsidR="00996395">
        <w:rPr>
          <w:rFonts w:cs="Arial"/>
        </w:rPr>
        <w:t>;</w:t>
      </w:r>
      <w:r w:rsidRPr="000B6EF6">
        <w:rPr>
          <w:rFonts w:cs="Arial"/>
        </w:rPr>
        <w:t xml:space="preserve"> </w:t>
      </w:r>
      <w:r w:rsidR="006C345A" w:rsidRPr="000B6EF6">
        <w:rPr>
          <w:rFonts w:cs="Arial"/>
        </w:rPr>
        <w:t xml:space="preserve"> </w:t>
      </w:r>
    </w:p>
    <w:p w:rsidR="00E53F06" w:rsidRDefault="00DD3D8F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  <w:tab w:val="left" w:pos="567"/>
        </w:tabs>
        <w:spacing w:line="276" w:lineRule="auto"/>
        <w:rPr>
          <w:rFonts w:cs="Arial"/>
        </w:rPr>
      </w:pPr>
      <w:r w:rsidRPr="000B6EF6">
        <w:rPr>
          <w:rFonts w:cs="Arial"/>
        </w:rPr>
        <w:t xml:space="preserve">w składzie którego znajdzie się co najmniej 2 </w:t>
      </w:r>
      <w:r w:rsidR="00996395">
        <w:rPr>
          <w:rFonts w:cs="Arial"/>
        </w:rPr>
        <w:t>pracowników ze stopniem naukowym doktora habilitowanego lub tytułem naukowym profesora</w:t>
      </w:r>
      <w:r w:rsidR="00996395" w:rsidRPr="000B6EF6">
        <w:rPr>
          <w:rFonts w:cs="Arial"/>
        </w:rPr>
        <w:t xml:space="preserve">, w tym jeden będący ekspertem w dyscyplinie </w:t>
      </w:r>
      <w:r w:rsidR="00996395" w:rsidRPr="00FC11E5">
        <w:rPr>
          <w:rFonts w:cs="Arial"/>
          <w:i/>
        </w:rPr>
        <w:t>Ekonomia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</w:t>
      </w:r>
      <w:r w:rsidR="00996395" w:rsidRPr="00FC11E5">
        <w:rPr>
          <w:rFonts w:cs="Arial"/>
          <w:i/>
        </w:rPr>
        <w:t>Nauki o zarządzaniu</w:t>
      </w:r>
      <w:r w:rsidR="00996395">
        <w:rPr>
          <w:rFonts w:cs="Arial"/>
        </w:rPr>
        <w:t xml:space="preserve"> lub</w:t>
      </w:r>
      <w:r w:rsidR="00996395" w:rsidRPr="000B6EF6">
        <w:rPr>
          <w:rFonts w:cs="Arial"/>
        </w:rPr>
        <w:t xml:space="preserve"> </w:t>
      </w:r>
      <w:r w:rsidR="00996395" w:rsidRPr="00FC11E5">
        <w:rPr>
          <w:rFonts w:cs="Arial"/>
          <w:i/>
        </w:rPr>
        <w:t>Socjologia</w:t>
      </w:r>
      <w:r w:rsidR="00FC11E5">
        <w:rPr>
          <w:rFonts w:cs="Arial"/>
        </w:rPr>
        <w:t xml:space="preserve">, a drugi w dyscyplinie </w:t>
      </w:r>
      <w:r w:rsidR="00996395" w:rsidRPr="00FC11E5">
        <w:rPr>
          <w:rFonts w:cs="Arial"/>
          <w:i/>
        </w:rPr>
        <w:t>Informatyka</w:t>
      </w:r>
      <w:r w:rsidR="00996395">
        <w:rPr>
          <w:rFonts w:cs="Arial"/>
        </w:rPr>
        <w:t xml:space="preserve"> lub </w:t>
      </w:r>
      <w:r w:rsidR="00FC11E5" w:rsidRPr="00FC11E5">
        <w:rPr>
          <w:rFonts w:cs="Arial"/>
          <w:i/>
        </w:rPr>
        <w:t>Telekomunikacja</w:t>
      </w:r>
      <w:r w:rsidR="00996395">
        <w:rPr>
          <w:rFonts w:cs="Arial"/>
        </w:rPr>
        <w:t>;</w:t>
      </w:r>
    </w:p>
    <w:p w:rsidR="00E6355B" w:rsidRPr="00533EBD" w:rsidRDefault="00E6355B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  <w:tab w:val="left" w:pos="567"/>
        </w:tabs>
        <w:spacing w:line="276" w:lineRule="auto"/>
        <w:rPr>
          <w:rFonts w:cs="Arial"/>
        </w:rPr>
      </w:pPr>
      <w:r w:rsidRPr="00533EBD">
        <w:rPr>
          <w:rFonts w:cs="Arial"/>
        </w:rPr>
        <w:t xml:space="preserve">mający w swym składzie co najmniej jednego pracownika naukowego, który uczestniczył w badaniach metodą </w:t>
      </w:r>
      <w:proofErr w:type="spellStart"/>
      <w:r w:rsidRPr="00533EBD">
        <w:rPr>
          <w:rFonts w:cs="Arial"/>
          <w:i/>
        </w:rPr>
        <w:t>foresight</w:t>
      </w:r>
      <w:proofErr w:type="spellEnd"/>
      <w:r w:rsidRPr="00533EBD">
        <w:rPr>
          <w:rFonts w:cs="Arial"/>
        </w:rPr>
        <w:t>;</w:t>
      </w:r>
    </w:p>
    <w:p w:rsidR="00DD3D8F" w:rsidRPr="00533EBD" w:rsidRDefault="00DD3D8F" w:rsidP="00FD3C48">
      <w:pPr>
        <w:pStyle w:val="Tekstpodstawowy"/>
        <w:numPr>
          <w:ilvl w:val="2"/>
          <w:numId w:val="23"/>
        </w:numPr>
        <w:tabs>
          <w:tab w:val="clear" w:pos="0"/>
          <w:tab w:val="left" w:pos="-1980"/>
          <w:tab w:val="left" w:pos="426"/>
        </w:tabs>
        <w:spacing w:line="276" w:lineRule="auto"/>
        <w:rPr>
          <w:rFonts w:cs="Arial"/>
        </w:rPr>
      </w:pPr>
      <w:r w:rsidRPr="00533EBD">
        <w:rPr>
          <w:rFonts w:cs="Arial"/>
        </w:rPr>
        <w:t>mający w swym składzie przynajmniej jednego</w:t>
      </w:r>
      <w:r w:rsidR="00996395" w:rsidRPr="00533EBD">
        <w:rPr>
          <w:rFonts w:cs="Arial"/>
        </w:rPr>
        <w:t xml:space="preserve"> pracownika</w:t>
      </w:r>
      <w:r w:rsidRPr="00533EBD">
        <w:rPr>
          <w:rFonts w:cs="Arial"/>
        </w:rPr>
        <w:t xml:space="preserve"> naukow</w:t>
      </w:r>
      <w:r w:rsidR="00996395" w:rsidRPr="00533EBD">
        <w:rPr>
          <w:rFonts w:cs="Arial"/>
        </w:rPr>
        <w:t>ego</w:t>
      </w:r>
      <w:r w:rsidRPr="00533EBD">
        <w:rPr>
          <w:rFonts w:cs="Arial"/>
        </w:rPr>
        <w:t>, który zrealizował co najmniej dwa zamówienia odpowiadające swoim rodzajem przedmiotowi niniejszego zamówienia, w tym co najmniej jedno w ciągu trzech lat przed dniem wszczęcia niniejszego postępowania</w:t>
      </w:r>
      <w:r w:rsidR="00996395" w:rsidRPr="00533EBD">
        <w:rPr>
          <w:rFonts w:cs="Arial"/>
        </w:rPr>
        <w:t>.</w:t>
      </w:r>
    </w:p>
    <w:p w:rsidR="009A08FC" w:rsidRPr="000B6EF6" w:rsidRDefault="00E53F06" w:rsidP="00BB3164">
      <w:pPr>
        <w:pStyle w:val="Tekstpodstawowy"/>
        <w:tabs>
          <w:tab w:val="clear" w:pos="0"/>
          <w:tab w:val="left" w:pos="-1980"/>
          <w:tab w:val="left" w:pos="567"/>
          <w:tab w:val="left" w:pos="709"/>
        </w:tabs>
        <w:spacing w:line="276" w:lineRule="auto"/>
        <w:ind w:left="1224"/>
        <w:rPr>
          <w:rFonts w:cs="Arial"/>
        </w:rPr>
      </w:pPr>
      <w:r w:rsidRPr="00533EBD">
        <w:rPr>
          <w:rFonts w:cs="Arial"/>
          <w:b/>
          <w:u w:val="single"/>
        </w:rPr>
        <w:t>Uwaga</w:t>
      </w:r>
      <w:r w:rsidRPr="00533EBD">
        <w:rPr>
          <w:rFonts w:cs="Arial"/>
        </w:rPr>
        <w:t>: za spełnienie tego warun</w:t>
      </w:r>
      <w:r w:rsidR="00BE3808" w:rsidRPr="00533EBD">
        <w:rPr>
          <w:rFonts w:cs="Arial"/>
        </w:rPr>
        <w:t>ku Zamawiający uzna zrealizowane (rozpoczęte i zakończone</w:t>
      </w:r>
      <w:r w:rsidRPr="00533EBD">
        <w:rPr>
          <w:rFonts w:cs="Arial"/>
        </w:rPr>
        <w:t xml:space="preserve">) minimum </w:t>
      </w:r>
      <w:r w:rsidR="00BE3808" w:rsidRPr="00533EBD">
        <w:rPr>
          <w:rFonts w:cs="Arial"/>
        </w:rPr>
        <w:t xml:space="preserve">dwie usługi </w:t>
      </w:r>
      <w:r w:rsidRPr="00533EBD">
        <w:rPr>
          <w:rFonts w:cs="Arial"/>
        </w:rPr>
        <w:t>dotycząc</w:t>
      </w:r>
      <w:r w:rsidR="00BE3808" w:rsidRPr="00533EBD">
        <w:rPr>
          <w:rFonts w:cs="Arial"/>
        </w:rPr>
        <w:t>e</w:t>
      </w:r>
      <w:r w:rsidRPr="00533EBD">
        <w:rPr>
          <w:rFonts w:cs="Arial"/>
        </w:rPr>
        <w:t xml:space="preserve"> </w:t>
      </w:r>
      <w:r w:rsidR="006A4F31" w:rsidRPr="00533EBD">
        <w:rPr>
          <w:rFonts w:cs="Arial"/>
        </w:rPr>
        <w:t xml:space="preserve">opracowania </w:t>
      </w:r>
      <w:r w:rsidRPr="00533EBD">
        <w:rPr>
          <w:rFonts w:cs="Arial"/>
        </w:rPr>
        <w:t>strategii</w:t>
      </w:r>
      <w:r w:rsidR="00BE3808" w:rsidRPr="00533EBD">
        <w:rPr>
          <w:rFonts w:cs="Arial"/>
        </w:rPr>
        <w:t xml:space="preserve"> regionalnej</w:t>
      </w:r>
      <w:r w:rsidR="00996395" w:rsidRPr="00533EBD">
        <w:rPr>
          <w:rFonts w:cs="Arial"/>
        </w:rPr>
        <w:t>.</w:t>
      </w:r>
      <w:r w:rsidRPr="000B6EF6">
        <w:rPr>
          <w:rFonts w:cs="Arial"/>
        </w:rPr>
        <w:t xml:space="preserve"> </w:t>
      </w:r>
    </w:p>
    <w:p w:rsidR="000B6EF6" w:rsidRPr="000B6EF6" w:rsidRDefault="000B6EF6" w:rsidP="005B346E">
      <w:pPr>
        <w:pStyle w:val="Tekstpodstawowy"/>
        <w:tabs>
          <w:tab w:val="left" w:pos="-1980"/>
        </w:tabs>
        <w:rPr>
          <w:rFonts w:cs="Arial"/>
          <w:b/>
          <w:u w:val="single"/>
        </w:rPr>
      </w:pPr>
    </w:p>
    <w:p w:rsidR="00885DCE" w:rsidRPr="00C309AB" w:rsidRDefault="00885DCE" w:rsidP="00A87C32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t xml:space="preserve">Kryteriami </w:t>
      </w:r>
      <w:r w:rsidR="00BE3808" w:rsidRPr="00C309AB">
        <w:rPr>
          <w:rFonts w:cs="Arial"/>
          <w:b/>
        </w:rPr>
        <w:t>dopuszczającym</w:t>
      </w:r>
      <w:r w:rsidRPr="00C309AB">
        <w:rPr>
          <w:rFonts w:cs="Arial"/>
          <w:b/>
        </w:rPr>
        <w:t xml:space="preserve"> będ</w:t>
      </w:r>
      <w:r w:rsidR="006A4F31" w:rsidRPr="00C309AB">
        <w:rPr>
          <w:rFonts w:cs="Arial"/>
          <w:b/>
        </w:rPr>
        <w:t>zie</w:t>
      </w:r>
      <w:r w:rsidRPr="00C309AB">
        <w:rPr>
          <w:rFonts w:cs="Arial"/>
          <w:b/>
        </w:rPr>
        <w:t>:</w:t>
      </w:r>
    </w:p>
    <w:p w:rsidR="00A87C32" w:rsidRPr="000B6EF6" w:rsidRDefault="00885DCE" w:rsidP="00A87C32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A807AE"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Pr="00533EBD">
        <w:rPr>
          <w:rFonts w:ascii="Arial" w:eastAsia="Times New Roman" w:hAnsi="Arial" w:cs="Arial"/>
          <w:sz w:val="20"/>
          <w:szCs w:val="20"/>
          <w:lang w:eastAsia="pl-PL"/>
        </w:rPr>
        <w:t>w zakresie pisania eksp</w:t>
      </w:r>
      <w:r w:rsidR="009A08FC" w:rsidRPr="00533EBD">
        <w:rPr>
          <w:rFonts w:ascii="Arial" w:eastAsia="Times New Roman" w:hAnsi="Arial" w:cs="Arial"/>
          <w:sz w:val="20"/>
          <w:szCs w:val="20"/>
          <w:lang w:eastAsia="pl-PL"/>
        </w:rPr>
        <w:t>ertyz/</w:t>
      </w:r>
      <w:r w:rsidR="005B0C3D"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8FC" w:rsidRPr="00533EBD">
        <w:rPr>
          <w:rFonts w:ascii="Arial" w:eastAsia="Times New Roman" w:hAnsi="Arial" w:cs="Arial"/>
          <w:sz w:val="20"/>
          <w:szCs w:val="20"/>
          <w:lang w:eastAsia="pl-PL"/>
        </w:rPr>
        <w:t>opinii/</w:t>
      </w:r>
      <w:r w:rsidR="005B0C3D"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08FC"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analiz w zakresie </w:t>
      </w:r>
      <w:r w:rsidR="003D1BB4"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regionalnych </w:t>
      </w:r>
      <w:r w:rsidR="009A08FC" w:rsidRPr="00533EBD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33EBD">
        <w:rPr>
          <w:rFonts w:ascii="Arial" w:eastAsia="Times New Roman" w:hAnsi="Arial" w:cs="Arial"/>
          <w:sz w:val="20"/>
          <w:szCs w:val="20"/>
          <w:lang w:eastAsia="pl-PL"/>
        </w:rPr>
        <w:t xml:space="preserve">trategii </w:t>
      </w:r>
      <w:r w:rsidR="003D1BB4" w:rsidRPr="00533EBD">
        <w:rPr>
          <w:rFonts w:ascii="Arial" w:eastAsia="Times New Roman" w:hAnsi="Arial" w:cs="Arial"/>
          <w:sz w:val="20"/>
          <w:szCs w:val="20"/>
          <w:lang w:eastAsia="pl-PL"/>
        </w:rPr>
        <w:t>rozwoju</w:t>
      </w:r>
      <w:r w:rsidR="00BE3808" w:rsidRPr="00533EB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E3808" w:rsidRDefault="00BE3808" w:rsidP="00BE380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3808" w:rsidRPr="00C309AB" w:rsidRDefault="00BE3808" w:rsidP="00A87C32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t>Kryterium wyboru oferty będzie:</w:t>
      </w:r>
    </w:p>
    <w:p w:rsidR="00885DCE" w:rsidRDefault="00885DCE" w:rsidP="006A4F31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Cena brutto.</w:t>
      </w:r>
    </w:p>
    <w:p w:rsidR="00BE3808" w:rsidRPr="00BE3808" w:rsidRDefault="00BE3808" w:rsidP="00BE380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10EF" w:rsidRPr="00BE3808" w:rsidRDefault="00885DCE" w:rsidP="00653BCF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Oferty mogą składać zarówno osoby fizyczne jak i prawne.</w:t>
      </w:r>
      <w:r w:rsidR="00CD0C30">
        <w:rPr>
          <w:rFonts w:ascii="Arial" w:eastAsia="Times New Roman" w:hAnsi="Arial" w:cs="Arial"/>
          <w:sz w:val="20"/>
          <w:szCs w:val="20"/>
          <w:lang w:eastAsia="pl-PL"/>
        </w:rPr>
        <w:t xml:space="preserve"> W przypadku osób prawnych Zamawiający nie dopuszcza możliwości zlecania całości ani części przedmiotu zamówienia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0C30">
        <w:rPr>
          <w:rFonts w:ascii="Arial" w:eastAsia="Times New Roman" w:hAnsi="Arial" w:cs="Arial"/>
          <w:sz w:val="20"/>
          <w:szCs w:val="20"/>
          <w:lang w:eastAsia="pl-PL"/>
        </w:rPr>
        <w:t>podwykonawcom.</w:t>
      </w:r>
    </w:p>
    <w:p w:rsidR="00A87C32" w:rsidRDefault="00A87C32" w:rsidP="006554AC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t>Termin</w:t>
      </w:r>
      <w:r>
        <w:rPr>
          <w:rFonts w:cs="Arial"/>
          <w:b/>
        </w:rPr>
        <w:t xml:space="preserve"> realizacji zamówienia:</w:t>
      </w:r>
    </w:p>
    <w:p w:rsidR="00A87C32" w:rsidRPr="00A87C32" w:rsidRDefault="00A87C32" w:rsidP="00A87C32">
      <w:pPr>
        <w:pStyle w:val="Tekstpodstawowy"/>
        <w:numPr>
          <w:ilvl w:val="0"/>
          <w:numId w:val="35"/>
        </w:numPr>
        <w:tabs>
          <w:tab w:val="left" w:pos="-1980"/>
        </w:tabs>
        <w:rPr>
          <w:rFonts w:cs="Arial"/>
          <w:b/>
        </w:rPr>
      </w:pPr>
      <w:r>
        <w:rPr>
          <w:rFonts w:cs="Arial"/>
        </w:rPr>
        <w:t xml:space="preserve">Opracowanie wstępnego zakresu dokumentu strategicznego (pkt </w:t>
      </w:r>
      <w:r w:rsidR="006554AC">
        <w:rPr>
          <w:rFonts w:cs="Arial"/>
        </w:rPr>
        <w:t>I.</w:t>
      </w:r>
      <w:r>
        <w:rPr>
          <w:rFonts w:cs="Arial"/>
        </w:rPr>
        <w:t xml:space="preserve">7.1 – </w:t>
      </w:r>
      <w:r w:rsidR="006554AC">
        <w:rPr>
          <w:rFonts w:cs="Arial"/>
        </w:rPr>
        <w:t>I.</w:t>
      </w:r>
      <w:r>
        <w:rPr>
          <w:rFonts w:cs="Arial"/>
        </w:rPr>
        <w:t xml:space="preserve">7.4) do </w:t>
      </w:r>
      <w:r w:rsidR="006554AC">
        <w:rPr>
          <w:rFonts w:cs="Arial"/>
        </w:rPr>
        <w:t xml:space="preserve">dnia </w:t>
      </w:r>
      <w:r w:rsidR="00310A6F">
        <w:rPr>
          <w:rFonts w:cs="Arial"/>
        </w:rPr>
        <w:t>19</w:t>
      </w:r>
      <w:r w:rsidR="006554AC">
        <w:rPr>
          <w:rFonts w:cs="Arial"/>
        </w:rPr>
        <w:t xml:space="preserve"> grudnia </w:t>
      </w:r>
      <w:r>
        <w:rPr>
          <w:rFonts w:cs="Arial"/>
        </w:rPr>
        <w:t>2011 r.</w:t>
      </w:r>
    </w:p>
    <w:p w:rsidR="00A87C32" w:rsidRPr="00533EBD" w:rsidRDefault="00A87C32" w:rsidP="000F3784">
      <w:pPr>
        <w:pStyle w:val="Tekstpodstawowy"/>
        <w:numPr>
          <w:ilvl w:val="0"/>
          <w:numId w:val="35"/>
        </w:numPr>
        <w:tabs>
          <w:tab w:val="left" w:pos="-1980"/>
        </w:tabs>
        <w:rPr>
          <w:rFonts w:cs="Arial"/>
        </w:rPr>
      </w:pPr>
      <w:r w:rsidRPr="00533EBD">
        <w:rPr>
          <w:rFonts w:cs="Arial"/>
        </w:rPr>
        <w:t>Opracowanie</w:t>
      </w:r>
      <w:r w:rsidR="006554AC" w:rsidRPr="00533EBD">
        <w:rPr>
          <w:rFonts w:cs="Arial"/>
        </w:rPr>
        <w:t xml:space="preserve"> pkt. I.7.5 do dnia 31 stycznia 2012 r.</w:t>
      </w:r>
    </w:p>
    <w:p w:rsidR="006554AC" w:rsidRPr="00533EBD" w:rsidRDefault="006554AC" w:rsidP="000F3784">
      <w:pPr>
        <w:pStyle w:val="Tekstpodstawowy"/>
        <w:numPr>
          <w:ilvl w:val="0"/>
          <w:numId w:val="35"/>
        </w:numPr>
        <w:tabs>
          <w:tab w:val="left" w:pos="-1980"/>
        </w:tabs>
        <w:rPr>
          <w:rFonts w:cs="Arial"/>
        </w:rPr>
      </w:pPr>
      <w:r w:rsidRPr="00533EBD">
        <w:rPr>
          <w:rFonts w:cs="Arial"/>
        </w:rPr>
        <w:t xml:space="preserve">Opracowanie </w:t>
      </w:r>
      <w:r w:rsidR="00310A6F">
        <w:rPr>
          <w:rFonts w:cs="Arial"/>
          <w:i/>
        </w:rPr>
        <w:t>„</w:t>
      </w:r>
      <w:bookmarkStart w:id="2" w:name="_GoBack"/>
      <w:bookmarkEnd w:id="2"/>
      <w:r w:rsidR="004A5FEB" w:rsidRPr="00533EBD">
        <w:rPr>
          <w:rFonts w:cs="Arial"/>
          <w:i/>
        </w:rPr>
        <w:t xml:space="preserve">Strategii rozwoju społeczeństwa informacyjnego na Dolnym Śląsku do roku 2020” </w:t>
      </w:r>
      <w:r w:rsidRPr="00533EBD">
        <w:rPr>
          <w:rFonts w:cs="Arial"/>
        </w:rPr>
        <w:t>do dnia 29 lutego 2012 r.</w:t>
      </w:r>
    </w:p>
    <w:p w:rsidR="004A5FEB" w:rsidRPr="00533EBD" w:rsidRDefault="004A5FEB" w:rsidP="004A5FEB">
      <w:pPr>
        <w:pStyle w:val="Tekstpodstawowy"/>
        <w:numPr>
          <w:ilvl w:val="0"/>
          <w:numId w:val="35"/>
        </w:numPr>
        <w:tabs>
          <w:tab w:val="left" w:pos="-1980"/>
        </w:tabs>
        <w:rPr>
          <w:rFonts w:cs="Arial"/>
        </w:rPr>
      </w:pPr>
      <w:r w:rsidRPr="00533EBD">
        <w:rPr>
          <w:rFonts w:cs="Arial"/>
        </w:rPr>
        <w:t xml:space="preserve">Opracowanie </w:t>
      </w:r>
      <w:r w:rsidRPr="00533EBD">
        <w:rPr>
          <w:rFonts w:cs="Arial"/>
        </w:rPr>
        <w:t>wersji końcowej „</w:t>
      </w:r>
      <w:r w:rsidRPr="00533EBD">
        <w:rPr>
          <w:rFonts w:cs="Arial"/>
          <w:i/>
        </w:rPr>
        <w:t xml:space="preserve">Strategii rozwoju społeczeństwa informacyjnego na Dolnym Śląsku do roku 2020” </w:t>
      </w:r>
      <w:r w:rsidRPr="00533EBD">
        <w:rPr>
          <w:rFonts w:cs="Arial"/>
        </w:rPr>
        <w:t xml:space="preserve">uwzględniającej rezultaty konsultacji społecznych </w:t>
      </w:r>
      <w:r w:rsidRPr="00533EBD">
        <w:rPr>
          <w:rFonts w:cs="Arial"/>
        </w:rPr>
        <w:t xml:space="preserve">do dnia </w:t>
      </w:r>
      <w:r w:rsidR="00533EBD" w:rsidRPr="00533EBD">
        <w:rPr>
          <w:rFonts w:cs="Arial"/>
        </w:rPr>
        <w:t>10</w:t>
      </w:r>
      <w:r w:rsidRPr="00533EBD">
        <w:rPr>
          <w:rFonts w:cs="Arial"/>
        </w:rPr>
        <w:t xml:space="preserve"> lipca</w:t>
      </w:r>
      <w:r w:rsidR="00533EBD">
        <w:rPr>
          <w:rFonts w:cs="Arial"/>
        </w:rPr>
        <w:br/>
      </w:r>
      <w:r w:rsidRPr="00533EBD">
        <w:rPr>
          <w:rFonts w:cs="Arial"/>
        </w:rPr>
        <w:t>2012</w:t>
      </w:r>
      <w:r w:rsidR="00533EBD">
        <w:rPr>
          <w:rFonts w:cs="Arial"/>
        </w:rPr>
        <w:t xml:space="preserve"> </w:t>
      </w:r>
      <w:r w:rsidRPr="00533EBD">
        <w:rPr>
          <w:rFonts w:cs="Arial"/>
        </w:rPr>
        <w:t>r.</w:t>
      </w:r>
    </w:p>
    <w:p w:rsidR="00A807AE" w:rsidRPr="00A87C32" w:rsidRDefault="00A807AE" w:rsidP="006554AC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A87C32">
        <w:rPr>
          <w:rFonts w:cs="Arial"/>
          <w:b/>
        </w:rPr>
        <w:lastRenderedPageBreak/>
        <w:t>Termin i sposób składania o</w:t>
      </w:r>
      <w:r w:rsidR="008235D4" w:rsidRPr="00A87C32">
        <w:rPr>
          <w:rFonts w:cs="Arial"/>
          <w:b/>
        </w:rPr>
        <w:t>fert</w:t>
      </w:r>
      <w:r w:rsidRPr="00A87C32">
        <w:rPr>
          <w:rFonts w:cs="Arial"/>
          <w:b/>
        </w:rPr>
        <w:t>:</w:t>
      </w:r>
    </w:p>
    <w:p w:rsidR="00FE1CC5" w:rsidRPr="000B6EF6" w:rsidRDefault="00A807AE" w:rsidP="005B0C3D">
      <w:pPr>
        <w:pStyle w:val="Tekstpodstawowy"/>
        <w:tabs>
          <w:tab w:val="left" w:pos="-1980"/>
        </w:tabs>
        <w:spacing w:line="276" w:lineRule="auto"/>
        <w:rPr>
          <w:rFonts w:cs="Arial"/>
        </w:rPr>
      </w:pPr>
      <w:r>
        <w:rPr>
          <w:rFonts w:cs="Arial"/>
        </w:rPr>
        <w:t>Oferty</w:t>
      </w:r>
      <w:r w:rsidR="008235D4" w:rsidRPr="00A807AE">
        <w:rPr>
          <w:rFonts w:cs="Arial"/>
        </w:rPr>
        <w:t xml:space="preserve"> </w:t>
      </w:r>
      <w:r w:rsidR="00B16240" w:rsidRPr="00B16240">
        <w:rPr>
          <w:rFonts w:cs="Arial"/>
        </w:rPr>
        <w:t>(</w:t>
      </w:r>
      <w:r w:rsidR="005B0C3D">
        <w:rPr>
          <w:rFonts w:cs="Arial"/>
        </w:rPr>
        <w:t>formularz</w:t>
      </w:r>
      <w:r w:rsidR="00B16240" w:rsidRPr="00B16240">
        <w:rPr>
          <w:rFonts w:cs="Arial"/>
        </w:rPr>
        <w:t xml:space="preserve"> </w:t>
      </w:r>
      <w:r w:rsidR="00483AEB">
        <w:rPr>
          <w:rFonts w:cs="Arial"/>
        </w:rPr>
        <w:t xml:space="preserve">w </w:t>
      </w:r>
      <w:r w:rsidR="00B16240" w:rsidRPr="00B16240">
        <w:rPr>
          <w:rFonts w:cs="Arial"/>
        </w:rPr>
        <w:t>załączniku</w:t>
      </w:r>
      <w:r w:rsidR="00483AEB">
        <w:rPr>
          <w:rFonts w:cs="Arial"/>
        </w:rPr>
        <w:t xml:space="preserve"> nr 3</w:t>
      </w:r>
      <w:r w:rsidR="00B16240" w:rsidRPr="00B16240">
        <w:rPr>
          <w:rFonts w:cs="Arial"/>
        </w:rPr>
        <w:t xml:space="preserve">) </w:t>
      </w:r>
      <w:r w:rsidR="008235D4" w:rsidRPr="00A807AE">
        <w:rPr>
          <w:rFonts w:cs="Arial"/>
        </w:rPr>
        <w:t>należy składać</w:t>
      </w:r>
      <w:r w:rsidR="000F3784" w:rsidRPr="00A807A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F3784">
        <w:rPr>
          <w:rFonts w:cs="Arial"/>
        </w:rPr>
        <w:t>osobiście</w:t>
      </w:r>
      <w:r>
        <w:rPr>
          <w:rFonts w:cs="Arial"/>
        </w:rPr>
        <w:t xml:space="preserve"> w godz. 8:</w:t>
      </w:r>
      <w:r w:rsidRPr="000B6EF6">
        <w:rPr>
          <w:rFonts w:cs="Arial"/>
        </w:rPr>
        <w:t>00</w:t>
      </w:r>
      <w:r>
        <w:rPr>
          <w:rFonts w:cs="Arial"/>
        </w:rPr>
        <w:t xml:space="preserve"> – 15:00</w:t>
      </w:r>
      <w:r w:rsidRPr="000B6EF6">
        <w:rPr>
          <w:rFonts w:cs="Arial"/>
        </w:rPr>
        <w:t xml:space="preserve"> w </w:t>
      </w:r>
      <w:r>
        <w:rPr>
          <w:rFonts w:cs="Arial"/>
        </w:rPr>
        <w:t>sekretariacie Instytutu Telekomunikacji, Teleinformatyki i Akustyki</w:t>
      </w:r>
      <w:r w:rsidRPr="000B6EF6">
        <w:rPr>
          <w:rFonts w:cs="Arial"/>
        </w:rPr>
        <w:t xml:space="preserve"> </w:t>
      </w:r>
      <w:r>
        <w:rPr>
          <w:rFonts w:cs="Arial"/>
        </w:rPr>
        <w:t>(</w:t>
      </w:r>
      <w:r w:rsidRPr="000B6EF6">
        <w:rPr>
          <w:rFonts w:cs="Arial"/>
        </w:rPr>
        <w:t>bud</w:t>
      </w:r>
      <w:r>
        <w:rPr>
          <w:rFonts w:cs="Arial"/>
        </w:rPr>
        <w:t>ynek</w:t>
      </w:r>
      <w:r w:rsidRPr="000B6EF6">
        <w:rPr>
          <w:rFonts w:cs="Arial"/>
        </w:rPr>
        <w:t xml:space="preserve"> </w:t>
      </w:r>
      <w:r>
        <w:rPr>
          <w:rFonts w:cs="Arial"/>
        </w:rPr>
        <w:t>C-5</w:t>
      </w:r>
      <w:r w:rsidRPr="000B6EF6">
        <w:rPr>
          <w:rFonts w:cs="Arial"/>
        </w:rPr>
        <w:t xml:space="preserve">, p. </w:t>
      </w:r>
      <w:r>
        <w:rPr>
          <w:rFonts w:cs="Arial"/>
        </w:rPr>
        <w:t>10</w:t>
      </w:r>
      <w:r w:rsidRPr="000B6EF6">
        <w:rPr>
          <w:rFonts w:cs="Arial"/>
        </w:rPr>
        <w:t>2, ul. Janiszewskiego 7/9,</w:t>
      </w:r>
      <w:r w:rsidR="00A87C32">
        <w:rPr>
          <w:rFonts w:cs="Arial"/>
        </w:rPr>
        <w:br/>
      </w:r>
      <w:r w:rsidRPr="000B6EF6">
        <w:rPr>
          <w:rFonts w:cs="Arial"/>
        </w:rPr>
        <w:t>50-372 Wrocław</w:t>
      </w:r>
      <w:r>
        <w:rPr>
          <w:rFonts w:cs="Arial"/>
        </w:rPr>
        <w:t xml:space="preserve">) </w:t>
      </w:r>
      <w:r w:rsidR="000F3784" w:rsidRPr="00483AEB">
        <w:rPr>
          <w:rFonts w:cs="Arial"/>
          <w:b/>
        </w:rPr>
        <w:t xml:space="preserve">do </w:t>
      </w:r>
      <w:r w:rsidR="005B0C3D" w:rsidRPr="00483AEB">
        <w:rPr>
          <w:rFonts w:cs="Arial"/>
          <w:b/>
        </w:rPr>
        <w:t>dnia</w:t>
      </w:r>
      <w:r w:rsidRPr="00483AEB">
        <w:rPr>
          <w:rFonts w:cs="Arial"/>
          <w:b/>
        </w:rPr>
        <w:t xml:space="preserve"> </w:t>
      </w:r>
      <w:r w:rsidR="004A5FEB" w:rsidRPr="00483AEB">
        <w:rPr>
          <w:rFonts w:cs="Arial"/>
          <w:b/>
        </w:rPr>
        <w:t>02.12.</w:t>
      </w:r>
      <w:r w:rsidR="000F3784" w:rsidRPr="00483AEB">
        <w:rPr>
          <w:rFonts w:cs="Arial"/>
          <w:b/>
        </w:rPr>
        <w:t>2011 r. godz. 15:00</w:t>
      </w:r>
      <w:r>
        <w:rPr>
          <w:rFonts w:cs="Arial"/>
        </w:rPr>
        <w:t xml:space="preserve"> </w:t>
      </w:r>
      <w:r w:rsidR="000F3784" w:rsidRPr="000F3784">
        <w:rPr>
          <w:rFonts w:cs="Arial"/>
        </w:rPr>
        <w:t>w zamkniętej kopercie</w:t>
      </w:r>
      <w:r w:rsidR="000F3784">
        <w:rPr>
          <w:rFonts w:cs="Arial"/>
        </w:rPr>
        <w:t xml:space="preserve"> </w:t>
      </w:r>
      <w:r>
        <w:rPr>
          <w:rFonts w:cs="Arial"/>
        </w:rPr>
        <w:t>za</w:t>
      </w:r>
      <w:r w:rsidR="000F3784">
        <w:rPr>
          <w:rFonts w:cs="Arial"/>
        </w:rPr>
        <w:t>adresowanej do koordynatora projekt</w:t>
      </w:r>
      <w:r>
        <w:rPr>
          <w:rFonts w:cs="Arial"/>
        </w:rPr>
        <w:t>u ds. badań – dr inż. Jacka Oko.</w:t>
      </w:r>
      <w:r w:rsidR="000F3784" w:rsidRPr="000B6EF6">
        <w:rPr>
          <w:rFonts w:cs="Arial"/>
        </w:rPr>
        <w:t xml:space="preserve"> </w:t>
      </w:r>
    </w:p>
    <w:p w:rsidR="00885DCE" w:rsidRPr="000B6EF6" w:rsidRDefault="00885DCE" w:rsidP="005B346E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5D4" w:rsidRPr="00C309AB" w:rsidRDefault="00B16240" w:rsidP="006554AC">
      <w:pPr>
        <w:pStyle w:val="Tekstpodstawowy"/>
        <w:numPr>
          <w:ilvl w:val="0"/>
          <w:numId w:val="36"/>
        </w:numPr>
        <w:tabs>
          <w:tab w:val="left" w:pos="-1980"/>
        </w:tabs>
        <w:ind w:left="426"/>
        <w:rPr>
          <w:rFonts w:cs="Arial"/>
          <w:b/>
        </w:rPr>
      </w:pPr>
      <w:r w:rsidRPr="00C309AB">
        <w:rPr>
          <w:rFonts w:cs="Arial"/>
          <w:b/>
        </w:rPr>
        <w:t>Do</w:t>
      </w:r>
      <w:r w:rsidR="008235D4" w:rsidRPr="00C309AB">
        <w:rPr>
          <w:rFonts w:cs="Arial"/>
          <w:b/>
        </w:rPr>
        <w:t xml:space="preserve"> </w:t>
      </w:r>
      <w:r w:rsidRPr="00C309AB">
        <w:rPr>
          <w:rFonts w:cs="Arial"/>
          <w:b/>
        </w:rPr>
        <w:t xml:space="preserve">oferty </w:t>
      </w:r>
      <w:r w:rsidR="008235D4" w:rsidRPr="00C309AB">
        <w:rPr>
          <w:rFonts w:cs="Arial"/>
          <w:b/>
        </w:rPr>
        <w:t xml:space="preserve">należy </w:t>
      </w:r>
      <w:r w:rsidRPr="00C309AB">
        <w:rPr>
          <w:rFonts w:cs="Arial"/>
          <w:b/>
        </w:rPr>
        <w:t>dołączyć</w:t>
      </w:r>
      <w:r w:rsidR="008235D4" w:rsidRPr="00C309AB">
        <w:rPr>
          <w:rFonts w:cs="Arial"/>
          <w:b/>
        </w:rPr>
        <w:t>:</w:t>
      </w:r>
    </w:p>
    <w:p w:rsidR="008235D4" w:rsidRPr="000B6EF6" w:rsidRDefault="008235D4" w:rsidP="005B0C3D">
      <w:pPr>
        <w:pStyle w:val="Tekstpodstawowy"/>
        <w:numPr>
          <w:ilvl w:val="0"/>
          <w:numId w:val="24"/>
        </w:numPr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 xml:space="preserve">Wykaz wykonanych </w:t>
      </w:r>
      <w:r w:rsidR="00B16240">
        <w:rPr>
          <w:rFonts w:cs="Arial"/>
        </w:rPr>
        <w:t>przez kierownika oraz członków zespołu usług</w:t>
      </w:r>
      <w:r w:rsidRPr="000B6EF6">
        <w:rPr>
          <w:rFonts w:cs="Arial"/>
        </w:rPr>
        <w:t xml:space="preserve"> </w:t>
      </w:r>
      <w:r w:rsidR="00B16240">
        <w:rPr>
          <w:rFonts w:cs="Arial"/>
        </w:rPr>
        <w:t xml:space="preserve">(prac, </w:t>
      </w:r>
      <w:r w:rsidRPr="000B6EF6">
        <w:rPr>
          <w:rFonts w:cs="Arial"/>
        </w:rPr>
        <w:t>projektów badawczych, oprac</w:t>
      </w:r>
      <w:r w:rsidR="00B16240">
        <w:rPr>
          <w:rFonts w:cs="Arial"/>
        </w:rPr>
        <w:t>owań</w:t>
      </w:r>
      <w:r w:rsidR="00FE1CC5" w:rsidRPr="000B6EF6">
        <w:rPr>
          <w:rFonts w:cs="Arial"/>
        </w:rPr>
        <w:t xml:space="preserve"> związanych z rozpatrywaną </w:t>
      </w:r>
      <w:r w:rsidR="00B16240">
        <w:rPr>
          <w:rFonts w:cs="Arial"/>
        </w:rPr>
        <w:t xml:space="preserve">tematyką) – </w:t>
      </w:r>
      <w:r w:rsidR="005B0C3D">
        <w:rPr>
          <w:rFonts w:cs="Arial"/>
        </w:rPr>
        <w:t>formularz</w:t>
      </w:r>
      <w:r w:rsidR="005B0C3D" w:rsidRPr="00B16240">
        <w:rPr>
          <w:rFonts w:cs="Arial"/>
        </w:rPr>
        <w:t xml:space="preserve"> </w:t>
      </w:r>
      <w:r w:rsidR="00B16240">
        <w:rPr>
          <w:rFonts w:cs="Arial"/>
        </w:rPr>
        <w:t>w załączniku</w:t>
      </w:r>
      <w:r w:rsidR="00483AEB">
        <w:rPr>
          <w:rFonts w:cs="Arial"/>
        </w:rPr>
        <w:t xml:space="preserve"> nr 4</w:t>
      </w:r>
    </w:p>
    <w:p w:rsidR="009810EF" w:rsidRPr="000B6EF6" w:rsidRDefault="000B6EF6" w:rsidP="005B0C3D">
      <w:pPr>
        <w:pStyle w:val="Tekstpodstawowy"/>
        <w:numPr>
          <w:ilvl w:val="0"/>
          <w:numId w:val="24"/>
        </w:numPr>
        <w:tabs>
          <w:tab w:val="left" w:pos="-1980"/>
        </w:tabs>
        <w:spacing w:line="276" w:lineRule="auto"/>
        <w:rPr>
          <w:rFonts w:cs="Arial"/>
        </w:rPr>
      </w:pPr>
      <w:r w:rsidRPr="000B6EF6">
        <w:rPr>
          <w:rFonts w:cs="Arial"/>
        </w:rPr>
        <w:t>Komplet dokumentów</w:t>
      </w:r>
      <w:r w:rsidR="009810EF" w:rsidRPr="000B6EF6">
        <w:rPr>
          <w:rFonts w:cs="Arial"/>
        </w:rPr>
        <w:t xml:space="preserve"> CV</w:t>
      </w:r>
      <w:r w:rsidRPr="000B6EF6">
        <w:rPr>
          <w:rFonts w:cs="Arial"/>
        </w:rPr>
        <w:t xml:space="preserve"> członków zespołu</w:t>
      </w:r>
      <w:r w:rsidR="009810EF" w:rsidRPr="000B6EF6">
        <w:rPr>
          <w:rFonts w:cs="Arial"/>
        </w:rPr>
        <w:t xml:space="preserve"> </w:t>
      </w:r>
      <w:r w:rsidRPr="000B6EF6">
        <w:rPr>
          <w:rFonts w:cs="Arial"/>
        </w:rPr>
        <w:t>zawierających</w:t>
      </w:r>
      <w:r w:rsidR="009810EF" w:rsidRPr="000B6EF6">
        <w:rPr>
          <w:rFonts w:cs="Arial"/>
        </w:rPr>
        <w:t xml:space="preserve"> informacje o: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>doświadczeniu zawodowym,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udziale w badaniach </w:t>
      </w:r>
      <w:r w:rsidR="00A652D1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opisanych w </w:t>
      </w:r>
      <w:r w:rsidR="000B6EF6" w:rsidRPr="000B6EF6">
        <w:rPr>
          <w:rFonts w:ascii="Arial" w:eastAsia="Times New Roman" w:hAnsi="Arial" w:cs="Arial"/>
          <w:sz w:val="20"/>
          <w:szCs w:val="20"/>
          <w:lang w:eastAsia="pl-PL"/>
        </w:rPr>
        <w:t>Kryteri</w:t>
      </w:r>
      <w:r w:rsidR="00B16240">
        <w:rPr>
          <w:rFonts w:ascii="Arial" w:eastAsia="Times New Roman" w:hAnsi="Arial" w:cs="Arial"/>
          <w:sz w:val="20"/>
          <w:szCs w:val="20"/>
          <w:lang w:eastAsia="pl-PL"/>
        </w:rPr>
        <w:t>ach dopuszczających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810EF" w:rsidRPr="000B6EF6" w:rsidRDefault="009810EF" w:rsidP="005B0C3D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uczestnictwie w realizacji projektów </w:t>
      </w:r>
      <w:r w:rsidR="00280969" w:rsidRPr="000B6EF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80969" w:rsidRPr="000B6EF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0B6EF6">
        <w:rPr>
          <w:rFonts w:ascii="Arial" w:eastAsia="Times New Roman" w:hAnsi="Arial" w:cs="Arial"/>
          <w:sz w:val="20"/>
          <w:szCs w:val="20"/>
          <w:lang w:eastAsia="pl-PL"/>
        </w:rPr>
        <w:t>w obsza</w:t>
      </w:r>
      <w:r w:rsidR="00B16240">
        <w:rPr>
          <w:rFonts w:ascii="Arial" w:eastAsia="Times New Roman" w:hAnsi="Arial" w:cs="Arial"/>
          <w:sz w:val="20"/>
          <w:szCs w:val="20"/>
          <w:lang w:eastAsia="pl-PL"/>
        </w:rPr>
        <w:t>rze tematycznym.</w:t>
      </w:r>
    </w:p>
    <w:p w:rsidR="009810EF" w:rsidRPr="00FD3C48" w:rsidRDefault="00C84D9E" w:rsidP="005B0C3D">
      <w:pPr>
        <w:pStyle w:val="Akapitzlist"/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3C4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810EF" w:rsidRPr="00FD3C48">
        <w:rPr>
          <w:rFonts w:ascii="Arial" w:eastAsia="Times New Roman" w:hAnsi="Arial" w:cs="Arial"/>
          <w:sz w:val="20"/>
          <w:szCs w:val="20"/>
          <w:lang w:eastAsia="pl-PL"/>
        </w:rPr>
        <w:t xml:space="preserve"> przypadku osób prawnych aktualną kserokopię wpisu do KRS lub Ewidencji Działalności Gospodarczej potwierdzoną za zgodność z oryginałem. </w:t>
      </w:r>
    </w:p>
    <w:p w:rsidR="00310A6F" w:rsidRPr="00B16240" w:rsidRDefault="00310A6F" w:rsidP="005B0C3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Upoważnienia członków zespołu dla kierownika do reprezentowania ich w niniejszym postępowaniu.</w:t>
      </w:r>
    </w:p>
    <w:p w:rsidR="00CD3698" w:rsidRPr="00B16240" w:rsidRDefault="00A807AE" w:rsidP="005B0C3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240">
        <w:rPr>
          <w:rFonts w:ascii="Arial" w:eastAsia="Times New Roman" w:hAnsi="Arial" w:cs="Arial"/>
          <w:sz w:val="20"/>
          <w:szCs w:val="20"/>
          <w:lang w:eastAsia="pl-PL"/>
        </w:rPr>
        <w:t>Oświadczenia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kierownik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a oraz </w:t>
      </w:r>
      <w:r w:rsidR="00FC5F45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każdego członka 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zespołu </w:t>
      </w:r>
      <w:r w:rsidR="00FC5F45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z osobna 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>wyraż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>eniu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zgod</w:t>
      </w:r>
      <w:r w:rsidRPr="00B1624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D3698" w:rsidRPr="00B16240">
        <w:rPr>
          <w:rFonts w:ascii="Arial" w:eastAsia="Times New Roman" w:hAnsi="Arial" w:cs="Arial"/>
          <w:sz w:val="20"/>
          <w:szCs w:val="20"/>
          <w:lang w:eastAsia="pl-PL"/>
        </w:rPr>
        <w:t xml:space="preserve"> na przetwarzanie danych osobowych zgodnie z ustawą z dnia 29 sierpnia 1997 r. o ochronie danych osobowych (Dz. U. z 2002 r. Nr 101, poz. 926 i nr 153 poz. 1271).</w:t>
      </w:r>
    </w:p>
    <w:p w:rsidR="000B6EF6" w:rsidRPr="006554AC" w:rsidRDefault="008235D4" w:rsidP="005B346E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5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razie pytań prosimy o kontakt z koordynatorem projektu </w:t>
      </w:r>
      <w:r w:rsidR="00655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ds. badań – </w:t>
      </w:r>
      <w:r w:rsidRPr="00655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dr inż. </w:t>
      </w:r>
      <w:r w:rsidR="00FE1CC5" w:rsidRPr="006554AC">
        <w:rPr>
          <w:rFonts w:ascii="Arial" w:eastAsia="Times New Roman" w:hAnsi="Arial" w:cs="Arial"/>
          <w:b/>
          <w:sz w:val="20"/>
          <w:szCs w:val="20"/>
          <w:lang w:eastAsia="pl-PL"/>
        </w:rPr>
        <w:t>Jackiem Oko</w:t>
      </w:r>
      <w:r w:rsidRPr="00655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D3698" w:rsidRPr="006554AC" w:rsidRDefault="008235D4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pt-PT" w:eastAsia="pl-PL"/>
        </w:rPr>
      </w:pPr>
      <w:r w:rsidRPr="006554AC">
        <w:rPr>
          <w:rFonts w:ascii="Arial" w:eastAsia="Times New Roman" w:hAnsi="Arial" w:cs="Arial"/>
          <w:b/>
          <w:sz w:val="20"/>
          <w:szCs w:val="20"/>
          <w:lang w:val="pt-PT" w:eastAsia="pl-PL"/>
        </w:rPr>
        <w:t xml:space="preserve">tel. 71 320 </w:t>
      </w:r>
      <w:r w:rsidR="00FE1CC5" w:rsidRPr="006554AC">
        <w:rPr>
          <w:rFonts w:ascii="Arial" w:eastAsia="Times New Roman" w:hAnsi="Arial" w:cs="Arial"/>
          <w:b/>
          <w:sz w:val="20"/>
          <w:szCs w:val="20"/>
          <w:lang w:val="pt-PT" w:eastAsia="pl-PL"/>
        </w:rPr>
        <w:t>33 69</w:t>
      </w:r>
      <w:r w:rsidRPr="006554AC">
        <w:rPr>
          <w:rFonts w:ascii="Arial" w:eastAsia="Times New Roman" w:hAnsi="Arial" w:cs="Arial"/>
          <w:b/>
          <w:sz w:val="20"/>
          <w:szCs w:val="20"/>
          <w:lang w:val="pt-PT" w:eastAsia="pl-PL"/>
        </w:rPr>
        <w:t xml:space="preserve">, </w:t>
      </w:r>
      <w:r w:rsidR="00CD3698" w:rsidRPr="006554AC">
        <w:rPr>
          <w:rFonts w:ascii="Arial" w:eastAsia="Times New Roman" w:hAnsi="Arial" w:cs="Arial"/>
          <w:b/>
          <w:sz w:val="20"/>
          <w:szCs w:val="20"/>
          <w:lang w:val="pt-PT" w:eastAsia="pl-PL"/>
        </w:rPr>
        <w:t xml:space="preserve">e-mail: </w:t>
      </w:r>
      <w:hyperlink r:id="rId9" w:history="1">
        <w:r w:rsidR="00CD3698" w:rsidRPr="006554AC">
          <w:rPr>
            <w:rStyle w:val="Hipercze"/>
            <w:rFonts w:ascii="Arial" w:eastAsia="Times New Roman" w:hAnsi="Arial" w:cs="Arial"/>
            <w:b/>
            <w:sz w:val="20"/>
            <w:szCs w:val="20"/>
            <w:lang w:val="pt-PT" w:eastAsia="pl-PL"/>
          </w:rPr>
          <w:t>jacek.oko@pwr.wroc.pl</w:t>
        </w:r>
      </w:hyperlink>
    </w:p>
    <w:sectPr w:rsidR="00CD3698" w:rsidRPr="006554AC" w:rsidSect="006425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AB" w:rsidRDefault="000054AB" w:rsidP="008235D4">
      <w:pPr>
        <w:spacing w:after="0" w:line="240" w:lineRule="auto"/>
      </w:pPr>
      <w:r>
        <w:separator/>
      </w:r>
    </w:p>
  </w:endnote>
  <w:endnote w:type="continuationSeparator" w:id="0">
    <w:p w:rsidR="000054AB" w:rsidRDefault="000054AB" w:rsidP="008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16" w:rsidRPr="005B0C3D" w:rsidRDefault="00CD2516" w:rsidP="005B0C3D">
    <w:pPr>
      <w:pStyle w:val="Stopka"/>
      <w:pBdr>
        <w:top w:val="single" w:sz="4" w:space="1" w:color="auto"/>
      </w:pBdr>
      <w:tabs>
        <w:tab w:val="clear" w:pos="9072"/>
        <w:tab w:val="right" w:pos="9214"/>
      </w:tabs>
      <w:ind w:right="-142"/>
      <w:jc w:val="center"/>
      <w:rPr>
        <w:rFonts w:ascii="Garamond" w:hAnsi="Garamond"/>
        <w:b/>
        <w:smallCaps/>
        <w:color w:val="244061" w:themeColor="accent1" w:themeShade="80"/>
        <w:sz w:val="14"/>
      </w:rPr>
    </w:pPr>
    <w:r w:rsidRPr="005B0C3D">
      <w:rPr>
        <w:rFonts w:ascii="Garamond" w:hAnsi="Garamond"/>
        <w:b/>
        <w:smallCaps/>
        <w:color w:val="244061" w:themeColor="accent1" w:themeShade="80"/>
        <w:sz w:val="14"/>
      </w:rPr>
      <w:t>PROJEKT WSPÓŁFINANSOWANY PRZEZ UNIĘ EUROPEJSKĄ W RAMACH EUROPEJSKIEGO FUNDUSZU SPOŁECZNEGO</w:t>
    </w:r>
  </w:p>
  <w:p w:rsidR="00CD2516" w:rsidRDefault="00CD2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AB" w:rsidRDefault="000054AB" w:rsidP="008235D4">
      <w:pPr>
        <w:spacing w:after="0" w:line="240" w:lineRule="auto"/>
      </w:pPr>
      <w:r>
        <w:separator/>
      </w:r>
    </w:p>
  </w:footnote>
  <w:footnote w:type="continuationSeparator" w:id="0">
    <w:p w:rsidR="000054AB" w:rsidRDefault="000054AB" w:rsidP="0082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E62E40" w:rsidTr="003659FF">
      <w:tc>
        <w:tcPr>
          <w:tcW w:w="2660" w:type="dxa"/>
          <w:vAlign w:val="center"/>
        </w:tcPr>
        <w:p w:rsidR="00E62E40" w:rsidRDefault="00E62E40" w:rsidP="003659F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62E40" w:rsidRDefault="00E62E40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E62E40" w:rsidRDefault="00E62E40" w:rsidP="003659F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E62E40" w:rsidRDefault="00E62E40" w:rsidP="00E76CBB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2E40" w:rsidRPr="00E62E40" w:rsidRDefault="00E62E40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3" w:name="OLE_LINK1"/>
    <w:r w:rsidRPr="00E62E40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E62E40" w:rsidRPr="00E62E40" w:rsidRDefault="00E62E40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E62E40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E62E40" w:rsidRDefault="00E62E40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3"/>
  <w:p w:rsidR="00CD2516" w:rsidRDefault="00CD2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309"/>
    <w:multiLevelType w:val="hybridMultilevel"/>
    <w:tmpl w:val="CA465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9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57682"/>
    <w:multiLevelType w:val="multilevel"/>
    <w:tmpl w:val="4A840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E35902"/>
    <w:multiLevelType w:val="hybridMultilevel"/>
    <w:tmpl w:val="B6E2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2044"/>
    <w:multiLevelType w:val="hybridMultilevel"/>
    <w:tmpl w:val="748CB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1830"/>
    <w:multiLevelType w:val="multilevel"/>
    <w:tmpl w:val="61C4F7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637001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6BB2"/>
    <w:multiLevelType w:val="hybridMultilevel"/>
    <w:tmpl w:val="6842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C16"/>
    <w:multiLevelType w:val="hybridMultilevel"/>
    <w:tmpl w:val="C15A4542"/>
    <w:lvl w:ilvl="0" w:tplc="C06EDE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5D77"/>
    <w:multiLevelType w:val="hybridMultilevel"/>
    <w:tmpl w:val="682E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75CB"/>
    <w:multiLevelType w:val="hybridMultilevel"/>
    <w:tmpl w:val="9AC8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C4798"/>
    <w:multiLevelType w:val="hybridMultilevel"/>
    <w:tmpl w:val="CD441D98"/>
    <w:lvl w:ilvl="0" w:tplc="4BC6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9E301C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02526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85FE8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76BC"/>
    <w:multiLevelType w:val="hybridMultilevel"/>
    <w:tmpl w:val="91920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2D98"/>
    <w:multiLevelType w:val="multilevel"/>
    <w:tmpl w:val="61C4F7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691D4B"/>
    <w:multiLevelType w:val="multilevel"/>
    <w:tmpl w:val="5DB8BA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9424FF"/>
    <w:multiLevelType w:val="hybridMultilevel"/>
    <w:tmpl w:val="102E1B24"/>
    <w:lvl w:ilvl="0" w:tplc="5D4CB05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9C301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2A43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79DF"/>
    <w:multiLevelType w:val="multilevel"/>
    <w:tmpl w:val="4376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5380D2E"/>
    <w:multiLevelType w:val="hybridMultilevel"/>
    <w:tmpl w:val="88E6618C"/>
    <w:lvl w:ilvl="0" w:tplc="BCE2D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C100D"/>
    <w:multiLevelType w:val="hybridMultilevel"/>
    <w:tmpl w:val="F06A9BF6"/>
    <w:lvl w:ilvl="0" w:tplc="A14C6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A91A13"/>
    <w:multiLevelType w:val="hybridMultilevel"/>
    <w:tmpl w:val="E222C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7054F"/>
    <w:multiLevelType w:val="hybridMultilevel"/>
    <w:tmpl w:val="3E28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7427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3E9C"/>
    <w:multiLevelType w:val="hybridMultilevel"/>
    <w:tmpl w:val="5346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75D7C"/>
    <w:multiLevelType w:val="multilevel"/>
    <w:tmpl w:val="5DB8BA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2330AC"/>
    <w:multiLevelType w:val="hybridMultilevel"/>
    <w:tmpl w:val="DA5C81BC"/>
    <w:lvl w:ilvl="0" w:tplc="28546A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37EB6"/>
    <w:multiLevelType w:val="hybridMultilevel"/>
    <w:tmpl w:val="2D0EB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E6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6F2671"/>
    <w:multiLevelType w:val="hybridMultilevel"/>
    <w:tmpl w:val="D0F4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B1D68"/>
    <w:multiLevelType w:val="hybridMultilevel"/>
    <w:tmpl w:val="8EAE5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D57F1C"/>
    <w:multiLevelType w:val="multilevel"/>
    <w:tmpl w:val="CF34A9D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Calibri" w:hAnsi="Calibri" w:hint="default"/>
        <w:sz w:val="3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3">
    <w:nsid w:val="7CEE7D63"/>
    <w:multiLevelType w:val="hybridMultilevel"/>
    <w:tmpl w:val="B328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A4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8"/>
  </w:num>
  <w:num w:numId="5">
    <w:abstractNumId w:val="13"/>
  </w:num>
  <w:num w:numId="6">
    <w:abstractNumId w:val="2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3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4"/>
  </w:num>
  <w:num w:numId="14">
    <w:abstractNumId w:val="26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10"/>
  </w:num>
  <w:num w:numId="20">
    <w:abstractNumId w:val="14"/>
  </w:num>
  <w:num w:numId="21">
    <w:abstractNumId w:val="16"/>
  </w:num>
  <w:num w:numId="22">
    <w:abstractNumId w:val="2"/>
  </w:num>
  <w:num w:numId="23">
    <w:abstractNumId w:val="19"/>
  </w:num>
  <w:num w:numId="24">
    <w:abstractNumId w:val="23"/>
  </w:num>
  <w:num w:numId="25">
    <w:abstractNumId w:val="3"/>
  </w:num>
  <w:num w:numId="26">
    <w:abstractNumId w:val="7"/>
  </w:num>
  <w:num w:numId="27">
    <w:abstractNumId w:val="21"/>
  </w:num>
  <w:num w:numId="28">
    <w:abstractNumId w:val="0"/>
  </w:num>
  <w:num w:numId="29">
    <w:abstractNumId w:val="31"/>
  </w:num>
  <w:num w:numId="30">
    <w:abstractNumId w:val="30"/>
  </w:num>
  <w:num w:numId="31">
    <w:abstractNumId w:val="32"/>
  </w:num>
  <w:num w:numId="32">
    <w:abstractNumId w:val="1"/>
  </w:num>
  <w:num w:numId="33">
    <w:abstractNumId w:val="29"/>
  </w:num>
  <w:num w:numId="34">
    <w:abstractNumId w:val="1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4"/>
    <w:rsid w:val="000054AB"/>
    <w:rsid w:val="00020734"/>
    <w:rsid w:val="00063CBF"/>
    <w:rsid w:val="00065A5A"/>
    <w:rsid w:val="000864CE"/>
    <w:rsid w:val="000B6EF6"/>
    <w:rsid w:val="000F3784"/>
    <w:rsid w:val="00146E2A"/>
    <w:rsid w:val="001D06DD"/>
    <w:rsid w:val="001E2681"/>
    <w:rsid w:val="001F2D1C"/>
    <w:rsid w:val="001F37B5"/>
    <w:rsid w:val="00221E53"/>
    <w:rsid w:val="00226148"/>
    <w:rsid w:val="00280969"/>
    <w:rsid w:val="00281DEA"/>
    <w:rsid w:val="002D464B"/>
    <w:rsid w:val="002E569F"/>
    <w:rsid w:val="003076E9"/>
    <w:rsid w:val="00310A6F"/>
    <w:rsid w:val="00331991"/>
    <w:rsid w:val="0036387F"/>
    <w:rsid w:val="00383D04"/>
    <w:rsid w:val="003C3BB8"/>
    <w:rsid w:val="003D1BB4"/>
    <w:rsid w:val="003E6D27"/>
    <w:rsid w:val="003F3693"/>
    <w:rsid w:val="004648F8"/>
    <w:rsid w:val="00483AEB"/>
    <w:rsid w:val="004A5FEB"/>
    <w:rsid w:val="004B5B86"/>
    <w:rsid w:val="0052616E"/>
    <w:rsid w:val="00533EBD"/>
    <w:rsid w:val="005419A5"/>
    <w:rsid w:val="005A0703"/>
    <w:rsid w:val="005B0C3D"/>
    <w:rsid w:val="005B346E"/>
    <w:rsid w:val="005C38D5"/>
    <w:rsid w:val="005C4AB1"/>
    <w:rsid w:val="005F1D68"/>
    <w:rsid w:val="00610AD3"/>
    <w:rsid w:val="00611E41"/>
    <w:rsid w:val="00620637"/>
    <w:rsid w:val="00624228"/>
    <w:rsid w:val="00642544"/>
    <w:rsid w:val="00653BCF"/>
    <w:rsid w:val="006554AC"/>
    <w:rsid w:val="00666255"/>
    <w:rsid w:val="00686932"/>
    <w:rsid w:val="006A4F31"/>
    <w:rsid w:val="006C345A"/>
    <w:rsid w:val="006C4392"/>
    <w:rsid w:val="00700539"/>
    <w:rsid w:val="0070435D"/>
    <w:rsid w:val="00726CE7"/>
    <w:rsid w:val="00745486"/>
    <w:rsid w:val="007458BA"/>
    <w:rsid w:val="00762D87"/>
    <w:rsid w:val="00812F63"/>
    <w:rsid w:val="008235D4"/>
    <w:rsid w:val="008815B7"/>
    <w:rsid w:val="00885DCE"/>
    <w:rsid w:val="00887B3D"/>
    <w:rsid w:val="008D226D"/>
    <w:rsid w:val="009004B2"/>
    <w:rsid w:val="00960D04"/>
    <w:rsid w:val="009774BA"/>
    <w:rsid w:val="009810EF"/>
    <w:rsid w:val="009903D0"/>
    <w:rsid w:val="00996395"/>
    <w:rsid w:val="009A08FC"/>
    <w:rsid w:val="009E16B9"/>
    <w:rsid w:val="00A47D11"/>
    <w:rsid w:val="00A47ED0"/>
    <w:rsid w:val="00A652D1"/>
    <w:rsid w:val="00A807AE"/>
    <w:rsid w:val="00A87C32"/>
    <w:rsid w:val="00AA3AED"/>
    <w:rsid w:val="00B10397"/>
    <w:rsid w:val="00B16240"/>
    <w:rsid w:val="00B213EC"/>
    <w:rsid w:val="00B22097"/>
    <w:rsid w:val="00B90634"/>
    <w:rsid w:val="00BB3164"/>
    <w:rsid w:val="00BE3808"/>
    <w:rsid w:val="00C2560D"/>
    <w:rsid w:val="00C309AB"/>
    <w:rsid w:val="00C6412A"/>
    <w:rsid w:val="00C72082"/>
    <w:rsid w:val="00C84D9E"/>
    <w:rsid w:val="00C852F3"/>
    <w:rsid w:val="00C86E09"/>
    <w:rsid w:val="00CB2DDB"/>
    <w:rsid w:val="00CD0C30"/>
    <w:rsid w:val="00CD2516"/>
    <w:rsid w:val="00CD3698"/>
    <w:rsid w:val="00DD3D8F"/>
    <w:rsid w:val="00DE3667"/>
    <w:rsid w:val="00DF0DB5"/>
    <w:rsid w:val="00E302FD"/>
    <w:rsid w:val="00E53F06"/>
    <w:rsid w:val="00E62E40"/>
    <w:rsid w:val="00E6355B"/>
    <w:rsid w:val="00E738A1"/>
    <w:rsid w:val="00ED44D4"/>
    <w:rsid w:val="00EE46E1"/>
    <w:rsid w:val="00F27F82"/>
    <w:rsid w:val="00F81EB7"/>
    <w:rsid w:val="00F87B2A"/>
    <w:rsid w:val="00FC11E5"/>
    <w:rsid w:val="00FC5F45"/>
    <w:rsid w:val="00FD3C48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4AB1"/>
    <w:pPr>
      <w:keepNext/>
      <w:numPr>
        <w:numId w:val="31"/>
      </w:numPr>
      <w:spacing w:before="240" w:after="60"/>
      <w:ind w:left="567" w:hanging="567"/>
      <w:jc w:val="both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4AB1"/>
    <w:pPr>
      <w:keepNext/>
      <w:numPr>
        <w:ilvl w:val="1"/>
        <w:numId w:val="31"/>
      </w:numPr>
      <w:tabs>
        <w:tab w:val="left" w:pos="567"/>
        <w:tab w:val="left" w:pos="1701"/>
      </w:tabs>
      <w:spacing w:before="240" w:after="60"/>
      <w:jc w:val="both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AB1"/>
    <w:pPr>
      <w:keepNext/>
      <w:numPr>
        <w:ilvl w:val="2"/>
        <w:numId w:val="3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AB1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4AB1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4AB1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4AB1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4AB1"/>
    <w:pPr>
      <w:numPr>
        <w:ilvl w:val="7"/>
        <w:numId w:val="3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4AB1"/>
    <w:pPr>
      <w:numPr>
        <w:ilvl w:val="8"/>
        <w:numId w:val="3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5D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5D4"/>
  </w:style>
  <w:style w:type="paragraph" w:styleId="Stopka">
    <w:name w:val="footer"/>
    <w:basedOn w:val="Normalny"/>
    <w:link w:val="StopkaZnak"/>
    <w:uiPriority w:val="99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D4"/>
  </w:style>
  <w:style w:type="paragraph" w:styleId="Tekstdymka">
    <w:name w:val="Balloon Text"/>
    <w:basedOn w:val="Normalny"/>
    <w:link w:val="TekstdymkaZnak"/>
    <w:uiPriority w:val="99"/>
    <w:semiHidden/>
    <w:unhideWhenUsed/>
    <w:rsid w:val="008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4392"/>
    <w:pPr>
      <w:widowControl w:val="0"/>
      <w:tabs>
        <w:tab w:val="left" w:pos="0"/>
      </w:tabs>
      <w:autoSpaceDE w:val="0"/>
      <w:autoSpaceDN w:val="0"/>
      <w:spacing w:after="0" w:line="360" w:lineRule="auto"/>
      <w:ind w:right="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39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6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4AB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4AB1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A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4A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4AB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4AB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4A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4AB1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4AB1"/>
    <w:pPr>
      <w:keepNext/>
      <w:numPr>
        <w:numId w:val="31"/>
      </w:numPr>
      <w:spacing w:before="240" w:after="60"/>
      <w:ind w:left="567" w:hanging="567"/>
      <w:jc w:val="both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4AB1"/>
    <w:pPr>
      <w:keepNext/>
      <w:numPr>
        <w:ilvl w:val="1"/>
        <w:numId w:val="31"/>
      </w:numPr>
      <w:tabs>
        <w:tab w:val="left" w:pos="567"/>
        <w:tab w:val="left" w:pos="1701"/>
      </w:tabs>
      <w:spacing w:before="240" w:after="60"/>
      <w:jc w:val="both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AB1"/>
    <w:pPr>
      <w:keepNext/>
      <w:numPr>
        <w:ilvl w:val="2"/>
        <w:numId w:val="3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AB1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4AB1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4AB1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4AB1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4AB1"/>
    <w:pPr>
      <w:numPr>
        <w:ilvl w:val="7"/>
        <w:numId w:val="3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4AB1"/>
    <w:pPr>
      <w:numPr>
        <w:ilvl w:val="8"/>
        <w:numId w:val="3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5D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5D4"/>
  </w:style>
  <w:style w:type="paragraph" w:styleId="Stopka">
    <w:name w:val="footer"/>
    <w:basedOn w:val="Normalny"/>
    <w:link w:val="StopkaZnak"/>
    <w:uiPriority w:val="99"/>
    <w:unhideWhenUsed/>
    <w:rsid w:val="008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5D4"/>
  </w:style>
  <w:style w:type="paragraph" w:styleId="Tekstdymka">
    <w:name w:val="Balloon Text"/>
    <w:basedOn w:val="Normalny"/>
    <w:link w:val="TekstdymkaZnak"/>
    <w:uiPriority w:val="99"/>
    <w:semiHidden/>
    <w:unhideWhenUsed/>
    <w:rsid w:val="0082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C4392"/>
    <w:pPr>
      <w:widowControl w:val="0"/>
      <w:tabs>
        <w:tab w:val="left" w:pos="0"/>
      </w:tabs>
      <w:autoSpaceDE w:val="0"/>
      <w:autoSpaceDN w:val="0"/>
      <w:spacing w:after="0" w:line="360" w:lineRule="auto"/>
      <w:ind w:right="2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39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0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6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4AB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4AB1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A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4A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4AB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4AB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4A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4AB1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ek.oko@pwr.wro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EEF6-5D49-49DB-930E-67D36C32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2011-11-25T08:39:00Z</cp:lastPrinted>
  <dcterms:created xsi:type="dcterms:W3CDTF">2011-11-25T11:37:00Z</dcterms:created>
  <dcterms:modified xsi:type="dcterms:W3CDTF">2011-11-25T11:37:00Z</dcterms:modified>
</cp:coreProperties>
</file>