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2C" w:rsidRPr="00C5519A" w:rsidRDefault="0056264F" w:rsidP="00C5519A">
      <w:pPr>
        <w:pStyle w:val="Rubrik1"/>
        <w:spacing w:before="0" w:after="0"/>
        <w:rPr>
          <w:rFonts w:asciiTheme="minorHAnsi" w:hAnsiTheme="minorHAnsi"/>
          <w:iCs/>
          <w:lang w:val="en-US"/>
        </w:rPr>
      </w:pPr>
      <w:r w:rsidRPr="00C5519A">
        <w:rPr>
          <w:rFonts w:asciiTheme="minorHAnsi" w:hAnsiTheme="minorHAnsi"/>
          <w:noProof/>
          <w:lang w:val="sv-SE" w:eastAsia="sv-SE"/>
        </w:rPr>
        <w:drawing>
          <wp:anchor distT="0" distB="0" distL="114300" distR="114300" simplePos="0" relativeHeight="251658240" behindDoc="0" locked="0" layoutInCell="1" allowOverlap="1">
            <wp:simplePos x="0" y="0"/>
            <wp:positionH relativeFrom="column">
              <wp:posOffset>4981575</wp:posOffset>
            </wp:positionH>
            <wp:positionV relativeFrom="paragraph">
              <wp:posOffset>-619125</wp:posOffset>
            </wp:positionV>
            <wp:extent cx="1276350" cy="96202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srcRect/>
                    <a:stretch>
                      <a:fillRect/>
                    </a:stretch>
                  </pic:blipFill>
                  <pic:spPr bwMode="auto">
                    <a:xfrm>
                      <a:off x="0" y="0"/>
                      <a:ext cx="1276350" cy="962025"/>
                    </a:xfrm>
                    <a:prstGeom prst="rect">
                      <a:avLst/>
                    </a:prstGeom>
                    <a:noFill/>
                  </pic:spPr>
                </pic:pic>
              </a:graphicData>
            </a:graphic>
          </wp:anchor>
        </w:drawing>
      </w:r>
      <w:r w:rsidR="00F341E7" w:rsidRPr="00C5519A">
        <w:rPr>
          <w:rFonts w:asciiTheme="minorHAnsi" w:hAnsiTheme="minorHAnsi"/>
          <w:lang w:val="en-US"/>
        </w:rPr>
        <w:t>P</w:t>
      </w:r>
      <w:r w:rsidR="00AD6D2C" w:rsidRPr="00C5519A">
        <w:rPr>
          <w:rFonts w:asciiTheme="minorHAnsi" w:hAnsiTheme="minorHAnsi"/>
          <w:lang w:val="en-US"/>
        </w:rPr>
        <w:t xml:space="preserve">artner </w:t>
      </w:r>
      <w:r w:rsidR="00C5519A">
        <w:rPr>
          <w:rFonts w:asciiTheme="minorHAnsi" w:hAnsiTheme="minorHAnsi"/>
          <w:lang w:val="en-US"/>
        </w:rPr>
        <w:t>s</w:t>
      </w:r>
      <w:r w:rsidR="00AD6D2C" w:rsidRPr="00C5519A">
        <w:rPr>
          <w:rFonts w:asciiTheme="minorHAnsi" w:hAnsiTheme="minorHAnsi"/>
          <w:lang w:val="en-US"/>
        </w:rPr>
        <w:t xml:space="preserve">earch </w:t>
      </w:r>
      <w:r w:rsidR="007E78E0" w:rsidRPr="00C5519A">
        <w:rPr>
          <w:rFonts w:asciiTheme="minorHAnsi" w:hAnsiTheme="minorHAnsi"/>
          <w:lang w:val="en-US"/>
        </w:rPr>
        <w:t>from West Sweden</w:t>
      </w:r>
    </w:p>
    <w:p w:rsidR="00AD6D2C" w:rsidRPr="00C5519A" w:rsidRDefault="00AD6D2C" w:rsidP="000C3D1D">
      <w:pPr>
        <w:rPr>
          <w:rFonts w:asciiTheme="minorHAnsi" w:hAnsi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7214"/>
      </w:tblGrid>
      <w:tr w:rsidR="00C5519A" w:rsidRPr="00C5519A" w:rsidTr="004D36AE">
        <w:trPr>
          <w:trHeight w:val="64"/>
        </w:trPr>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t>Programme:</w:t>
            </w:r>
          </w:p>
        </w:tc>
        <w:tc>
          <w:tcPr>
            <w:tcW w:w="7214" w:type="dxa"/>
          </w:tcPr>
          <w:p w:rsidR="00AD6D2C" w:rsidRPr="00C5519A" w:rsidRDefault="00E8549C" w:rsidP="00747016">
            <w:pPr>
              <w:jc w:val="both"/>
              <w:rPr>
                <w:rFonts w:asciiTheme="minorHAnsi" w:hAnsiTheme="minorHAnsi"/>
              </w:rPr>
            </w:pPr>
            <w:r w:rsidRPr="00C5519A">
              <w:rPr>
                <w:rFonts w:asciiTheme="minorHAnsi" w:hAnsiTheme="minorHAnsi"/>
                <w:sz w:val="22"/>
                <w:szCs w:val="22"/>
              </w:rPr>
              <w:t>Europe for Citizens</w:t>
            </w:r>
            <w:r w:rsidR="00C5519A" w:rsidRPr="00C5519A">
              <w:rPr>
                <w:rFonts w:asciiTheme="minorHAnsi" w:hAnsiTheme="minorHAnsi"/>
                <w:sz w:val="22"/>
                <w:szCs w:val="22"/>
              </w:rPr>
              <w:t xml:space="preserve"> Programme</w:t>
            </w:r>
            <w:r w:rsidRPr="00C5519A">
              <w:rPr>
                <w:rFonts w:asciiTheme="minorHAnsi" w:hAnsiTheme="minorHAnsi"/>
                <w:sz w:val="22"/>
                <w:szCs w:val="22"/>
              </w:rPr>
              <w:t xml:space="preserve">, </w:t>
            </w:r>
            <w:r w:rsidR="00C5519A" w:rsidRPr="00C5519A">
              <w:rPr>
                <w:rFonts w:asciiTheme="minorHAnsi" w:hAnsiTheme="minorHAnsi"/>
                <w:sz w:val="22"/>
                <w:szCs w:val="22"/>
              </w:rPr>
              <w:t>Measure 1.2 Thematic Networking of Twinned Towns</w:t>
            </w:r>
          </w:p>
        </w:tc>
      </w:tr>
      <w:tr w:rsidR="00C5519A" w:rsidRPr="00C5519A" w:rsidTr="00391649">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t>Deadline:</w:t>
            </w:r>
          </w:p>
        </w:tc>
        <w:tc>
          <w:tcPr>
            <w:tcW w:w="7214" w:type="dxa"/>
          </w:tcPr>
          <w:p w:rsidR="00AD6D2C" w:rsidRPr="00C5519A" w:rsidRDefault="00E8549C" w:rsidP="00747016">
            <w:pPr>
              <w:jc w:val="both"/>
              <w:rPr>
                <w:rFonts w:asciiTheme="minorHAnsi" w:hAnsiTheme="minorHAnsi"/>
              </w:rPr>
            </w:pPr>
            <w:r w:rsidRPr="00C5519A">
              <w:rPr>
                <w:rFonts w:asciiTheme="minorHAnsi" w:hAnsiTheme="minorHAnsi"/>
                <w:sz w:val="22"/>
                <w:szCs w:val="22"/>
              </w:rPr>
              <w:t>1</w:t>
            </w:r>
            <w:r w:rsidRPr="00C5519A">
              <w:rPr>
                <w:rFonts w:asciiTheme="minorHAnsi" w:hAnsiTheme="minorHAnsi"/>
                <w:sz w:val="22"/>
                <w:szCs w:val="22"/>
                <w:vertAlign w:val="superscript"/>
              </w:rPr>
              <w:t>st</w:t>
            </w:r>
            <w:r w:rsidRPr="00C5519A">
              <w:rPr>
                <w:rFonts w:asciiTheme="minorHAnsi" w:hAnsiTheme="minorHAnsi"/>
                <w:sz w:val="22"/>
                <w:szCs w:val="22"/>
              </w:rPr>
              <w:t xml:space="preserve"> of September 2013</w:t>
            </w:r>
          </w:p>
        </w:tc>
      </w:tr>
      <w:tr w:rsidR="00C5519A" w:rsidRPr="00772C38" w:rsidTr="00391649">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t>Contact person:</w:t>
            </w:r>
          </w:p>
        </w:tc>
        <w:tc>
          <w:tcPr>
            <w:tcW w:w="7214" w:type="dxa"/>
          </w:tcPr>
          <w:p w:rsidR="00AD6D2C" w:rsidRPr="00C5519A" w:rsidRDefault="00AD6D2C" w:rsidP="00747016">
            <w:pPr>
              <w:jc w:val="both"/>
              <w:rPr>
                <w:rFonts w:asciiTheme="minorHAnsi" w:hAnsiTheme="minorHAnsi"/>
                <w:lang w:val="en-US"/>
              </w:rPr>
            </w:pPr>
            <w:r w:rsidRPr="00C5519A">
              <w:rPr>
                <w:rFonts w:asciiTheme="minorHAnsi" w:hAnsiTheme="minorHAnsi"/>
                <w:sz w:val="22"/>
                <w:szCs w:val="22"/>
                <w:lang w:val="en-US"/>
              </w:rPr>
              <w:t xml:space="preserve">Name:  </w:t>
            </w:r>
            <w:r w:rsidR="00CC1D20" w:rsidRPr="00C5519A">
              <w:rPr>
                <w:rFonts w:asciiTheme="minorHAnsi" w:hAnsiTheme="minorHAnsi"/>
                <w:sz w:val="22"/>
                <w:szCs w:val="22"/>
                <w:lang w:val="en-US"/>
              </w:rPr>
              <w:t>Catharina Rydberg-Lilja</w:t>
            </w:r>
          </w:p>
          <w:p w:rsidR="003615FA" w:rsidRPr="00C5519A" w:rsidRDefault="00AD6D2C" w:rsidP="00747016">
            <w:pPr>
              <w:jc w:val="both"/>
              <w:rPr>
                <w:rFonts w:asciiTheme="minorHAnsi" w:hAnsiTheme="minorHAnsi"/>
                <w:lang w:val="en-US"/>
              </w:rPr>
            </w:pPr>
            <w:r w:rsidRPr="00C5519A">
              <w:rPr>
                <w:rFonts w:asciiTheme="minorHAnsi" w:hAnsiTheme="minorHAnsi"/>
                <w:sz w:val="22"/>
                <w:szCs w:val="22"/>
                <w:lang w:val="en-US"/>
              </w:rPr>
              <w:t xml:space="preserve">Title/profession: </w:t>
            </w:r>
            <w:r w:rsidR="00E8549C" w:rsidRPr="00C5519A">
              <w:rPr>
                <w:rFonts w:asciiTheme="minorHAnsi" w:hAnsiTheme="minorHAnsi"/>
                <w:sz w:val="22"/>
                <w:szCs w:val="22"/>
                <w:lang w:val="en-US"/>
              </w:rPr>
              <w:t xml:space="preserve">Head of </w:t>
            </w:r>
            <w:r w:rsidR="00C5519A" w:rsidRPr="00C5519A">
              <w:rPr>
                <w:rFonts w:asciiTheme="minorHAnsi" w:hAnsiTheme="minorHAnsi"/>
                <w:sz w:val="22"/>
                <w:szCs w:val="22"/>
                <w:lang w:val="en-US"/>
              </w:rPr>
              <w:t xml:space="preserve">Department for </w:t>
            </w:r>
            <w:r w:rsidR="00E8549C" w:rsidRPr="00C5519A">
              <w:rPr>
                <w:rFonts w:asciiTheme="minorHAnsi" w:hAnsiTheme="minorHAnsi"/>
                <w:sz w:val="22"/>
                <w:szCs w:val="22"/>
                <w:lang w:val="en-US"/>
              </w:rPr>
              <w:t>Economic Development</w:t>
            </w:r>
          </w:p>
          <w:p w:rsidR="00AD6D2C" w:rsidRPr="00440A81" w:rsidRDefault="00AD6D2C" w:rsidP="00747016">
            <w:pPr>
              <w:jc w:val="both"/>
              <w:rPr>
                <w:rFonts w:asciiTheme="minorHAnsi" w:hAnsiTheme="minorHAnsi"/>
                <w:lang w:val="it-IT"/>
              </w:rPr>
            </w:pPr>
            <w:r w:rsidRPr="00440A81">
              <w:rPr>
                <w:rFonts w:asciiTheme="minorHAnsi" w:hAnsiTheme="minorHAnsi"/>
                <w:sz w:val="22"/>
                <w:szCs w:val="22"/>
                <w:lang w:val="it-IT"/>
              </w:rPr>
              <w:t xml:space="preserve">E-mail: </w:t>
            </w:r>
            <w:r w:rsidR="002A44E1">
              <w:fldChar w:fldCharType="begin"/>
            </w:r>
            <w:r w:rsidR="002A44E1" w:rsidRPr="00440A81">
              <w:rPr>
                <w:lang w:val="it-IT"/>
              </w:rPr>
              <w:instrText>HYPERLINK "mailto:catharina.rydberg-lilja@falkenberg.se"</w:instrText>
            </w:r>
            <w:r w:rsidR="002A44E1">
              <w:fldChar w:fldCharType="separate"/>
            </w:r>
            <w:r w:rsidR="003615FA" w:rsidRPr="00440A81">
              <w:rPr>
                <w:rStyle w:val="Hyperlnk"/>
                <w:rFonts w:asciiTheme="minorHAnsi" w:hAnsiTheme="minorHAnsi"/>
                <w:color w:val="auto"/>
                <w:sz w:val="22"/>
                <w:szCs w:val="22"/>
                <w:lang w:val="it-IT"/>
              </w:rPr>
              <w:t>catharina.rydberg-lilja@falkenberg.se</w:t>
            </w:r>
            <w:r w:rsidR="002A44E1">
              <w:fldChar w:fldCharType="end"/>
            </w:r>
            <w:r w:rsidR="003615FA" w:rsidRPr="00440A81">
              <w:rPr>
                <w:rFonts w:asciiTheme="minorHAnsi" w:hAnsiTheme="minorHAnsi"/>
                <w:sz w:val="22"/>
                <w:szCs w:val="22"/>
                <w:lang w:val="it-IT"/>
              </w:rPr>
              <w:t xml:space="preserve"> </w:t>
            </w:r>
          </w:p>
          <w:p w:rsidR="00AD6D2C" w:rsidRPr="00C5519A" w:rsidRDefault="008D2480" w:rsidP="00747016">
            <w:pPr>
              <w:jc w:val="both"/>
              <w:rPr>
                <w:rFonts w:asciiTheme="minorHAnsi" w:hAnsiTheme="minorHAnsi"/>
                <w:lang w:val="sv-SE"/>
              </w:rPr>
            </w:pPr>
            <w:r>
              <w:rPr>
                <w:rFonts w:asciiTheme="minorHAnsi" w:hAnsiTheme="minorHAnsi"/>
                <w:sz w:val="22"/>
                <w:szCs w:val="22"/>
                <w:lang w:val="sv-SE"/>
              </w:rPr>
              <w:t>Tel</w:t>
            </w:r>
            <w:r w:rsidR="00AD6D2C" w:rsidRPr="00C5519A">
              <w:rPr>
                <w:rFonts w:asciiTheme="minorHAnsi" w:hAnsiTheme="minorHAnsi"/>
                <w:sz w:val="22"/>
                <w:szCs w:val="22"/>
                <w:lang w:val="sv-SE"/>
              </w:rPr>
              <w:t xml:space="preserve">: </w:t>
            </w:r>
            <w:r w:rsidR="00E8549C" w:rsidRPr="00C5519A">
              <w:rPr>
                <w:rFonts w:asciiTheme="minorHAnsi" w:hAnsiTheme="minorHAnsi"/>
                <w:sz w:val="22"/>
                <w:szCs w:val="22"/>
                <w:lang w:val="sv-SE"/>
              </w:rPr>
              <w:t>+</w:t>
            </w:r>
            <w:r w:rsidR="003615FA" w:rsidRPr="00C5519A">
              <w:rPr>
                <w:rFonts w:asciiTheme="minorHAnsi" w:hAnsiTheme="minorHAnsi"/>
                <w:sz w:val="22"/>
                <w:szCs w:val="22"/>
                <w:lang w:val="sv-SE"/>
              </w:rPr>
              <w:t xml:space="preserve"> 46 346 886 142  </w:t>
            </w:r>
            <w:proofErr w:type="spellStart"/>
            <w:r w:rsidR="003615FA" w:rsidRPr="00C5519A">
              <w:rPr>
                <w:rFonts w:asciiTheme="minorHAnsi" w:hAnsiTheme="minorHAnsi"/>
                <w:sz w:val="22"/>
                <w:szCs w:val="22"/>
                <w:lang w:val="sv-SE"/>
              </w:rPr>
              <w:t>Mob</w:t>
            </w:r>
            <w:proofErr w:type="spellEnd"/>
            <w:r w:rsidR="00440A81">
              <w:rPr>
                <w:rFonts w:asciiTheme="minorHAnsi" w:hAnsiTheme="minorHAnsi"/>
                <w:sz w:val="22"/>
                <w:szCs w:val="22"/>
                <w:lang w:val="sv-SE"/>
              </w:rPr>
              <w:t>.</w:t>
            </w:r>
            <w:r w:rsidR="00E8549C" w:rsidRPr="00C5519A">
              <w:rPr>
                <w:rFonts w:asciiTheme="minorHAnsi" w:hAnsiTheme="minorHAnsi"/>
                <w:sz w:val="22"/>
                <w:szCs w:val="22"/>
                <w:lang w:val="sv-SE"/>
              </w:rPr>
              <w:t xml:space="preserve"> +46 706 186 142</w:t>
            </w:r>
          </w:p>
          <w:p w:rsidR="00AD6D2C" w:rsidRPr="00C5519A" w:rsidRDefault="00AD6D2C" w:rsidP="00747016">
            <w:pPr>
              <w:jc w:val="both"/>
              <w:rPr>
                <w:rFonts w:asciiTheme="minorHAnsi" w:hAnsiTheme="minorHAnsi" w:cs="Arial"/>
                <w:lang w:val="sv-SE"/>
              </w:rPr>
            </w:pPr>
            <w:proofErr w:type="spellStart"/>
            <w:r w:rsidRPr="00C5519A">
              <w:rPr>
                <w:rFonts w:asciiTheme="minorHAnsi" w:hAnsiTheme="minorHAnsi"/>
                <w:sz w:val="22"/>
                <w:szCs w:val="22"/>
                <w:lang w:val="sv-SE"/>
              </w:rPr>
              <w:t>Address</w:t>
            </w:r>
            <w:proofErr w:type="spellEnd"/>
            <w:r w:rsidRPr="00C5519A">
              <w:rPr>
                <w:rFonts w:asciiTheme="minorHAnsi" w:hAnsiTheme="minorHAnsi"/>
                <w:sz w:val="22"/>
                <w:szCs w:val="22"/>
                <w:lang w:val="sv-SE"/>
              </w:rPr>
              <w:t xml:space="preserve">: </w:t>
            </w:r>
            <w:r w:rsidR="00E8549C" w:rsidRPr="00C5519A">
              <w:rPr>
                <w:rFonts w:asciiTheme="minorHAnsi" w:hAnsiTheme="minorHAnsi" w:cs="Arial"/>
                <w:sz w:val="22"/>
                <w:szCs w:val="22"/>
                <w:lang w:val="sv-SE"/>
              </w:rPr>
              <w:t>Kvarngatan 2, 31132 Falkenberg, Sweden</w:t>
            </w:r>
          </w:p>
          <w:p w:rsidR="003615FA" w:rsidRPr="00C5519A" w:rsidRDefault="003615FA" w:rsidP="00747016">
            <w:pPr>
              <w:jc w:val="both"/>
              <w:rPr>
                <w:rFonts w:asciiTheme="minorHAnsi" w:hAnsiTheme="minorHAnsi"/>
                <w:lang w:val="sv-SE"/>
              </w:rPr>
            </w:pPr>
          </w:p>
        </w:tc>
      </w:tr>
      <w:tr w:rsidR="00C5519A" w:rsidRPr="00C5519A" w:rsidTr="00391649">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t>Organisation:</w:t>
            </w:r>
          </w:p>
        </w:tc>
        <w:tc>
          <w:tcPr>
            <w:tcW w:w="7214" w:type="dxa"/>
          </w:tcPr>
          <w:p w:rsidR="00192C5C" w:rsidRPr="00C5519A" w:rsidRDefault="00CC1D20" w:rsidP="00747016">
            <w:pPr>
              <w:jc w:val="both"/>
              <w:rPr>
                <w:rFonts w:asciiTheme="minorHAnsi" w:hAnsiTheme="minorHAnsi" w:cs="Arial"/>
              </w:rPr>
            </w:pPr>
            <w:r w:rsidRPr="00C5519A">
              <w:rPr>
                <w:rFonts w:asciiTheme="minorHAnsi" w:hAnsiTheme="minorHAnsi" w:cs="Arial"/>
                <w:sz w:val="22"/>
                <w:szCs w:val="22"/>
              </w:rPr>
              <w:t>The Municipality of Falkenberg is situated on the west coast of Sweden. The municipality consists of the town of Falkenberg situated by the seaside, where more than half of the 41 000 inhabitants live, and a rural area that extends as far as 50 km to the east. The total surface area of the municipality is 1115 km</w:t>
            </w:r>
            <w:r w:rsidRPr="00C5519A">
              <w:rPr>
                <w:rFonts w:asciiTheme="minorHAnsi" w:hAnsiTheme="minorHAnsi" w:cs="Arial"/>
                <w:sz w:val="22"/>
                <w:szCs w:val="22"/>
                <w:vertAlign w:val="superscript"/>
              </w:rPr>
              <w:t>2</w:t>
            </w:r>
            <w:r w:rsidRPr="00C5519A">
              <w:rPr>
                <w:rFonts w:asciiTheme="minorHAnsi" w:hAnsiTheme="minorHAnsi" w:cs="Arial"/>
                <w:sz w:val="22"/>
                <w:szCs w:val="22"/>
              </w:rPr>
              <w:t>.</w:t>
            </w:r>
            <w:r w:rsidRPr="00C5519A">
              <w:rPr>
                <w:rFonts w:asciiTheme="minorHAnsi" w:hAnsiTheme="minorHAnsi" w:cs="Arial"/>
                <w:sz w:val="22"/>
                <w:szCs w:val="22"/>
                <w:vertAlign w:val="superscript"/>
              </w:rPr>
              <w:t xml:space="preserve"> </w:t>
            </w:r>
            <w:r w:rsidRPr="00C5519A">
              <w:rPr>
                <w:rFonts w:asciiTheme="minorHAnsi" w:hAnsiTheme="minorHAnsi" w:cs="Arial"/>
                <w:sz w:val="22"/>
                <w:szCs w:val="22"/>
              </w:rPr>
              <w:t xml:space="preserve">The welcoming sea shores and the variety of rural surroundings make Falkenberg a popular summer resort. Besides tourism, the economy is also based on agriculture, forestry, small and middle range mechanical industry and commercial services. </w:t>
            </w:r>
          </w:p>
          <w:p w:rsidR="00192C5C" w:rsidRPr="00C5519A" w:rsidRDefault="00192C5C" w:rsidP="00747016">
            <w:pPr>
              <w:jc w:val="both"/>
              <w:rPr>
                <w:rFonts w:asciiTheme="minorHAnsi" w:hAnsiTheme="minorHAnsi" w:cs="Arial"/>
              </w:rPr>
            </w:pPr>
          </w:p>
          <w:p w:rsidR="00192C5C" w:rsidRPr="00C5519A" w:rsidRDefault="003615FA" w:rsidP="00747016">
            <w:pPr>
              <w:jc w:val="both"/>
              <w:rPr>
                <w:rFonts w:asciiTheme="minorHAnsi" w:hAnsiTheme="minorHAnsi" w:cs="Arial"/>
              </w:rPr>
            </w:pPr>
            <w:r w:rsidRPr="00C5519A">
              <w:rPr>
                <w:rFonts w:asciiTheme="minorHAnsi" w:hAnsiTheme="minorHAnsi" w:cs="Arial"/>
                <w:sz w:val="22"/>
                <w:szCs w:val="22"/>
              </w:rPr>
              <w:t xml:space="preserve">While </w:t>
            </w:r>
            <w:r w:rsidR="00217C33" w:rsidRPr="00C5519A">
              <w:rPr>
                <w:rFonts w:asciiTheme="minorHAnsi" w:hAnsiTheme="minorHAnsi" w:cs="Arial"/>
                <w:sz w:val="22"/>
                <w:szCs w:val="22"/>
              </w:rPr>
              <w:t xml:space="preserve">being </w:t>
            </w:r>
            <w:r w:rsidRPr="00C5519A">
              <w:rPr>
                <w:rFonts w:asciiTheme="minorHAnsi" w:hAnsiTheme="minorHAnsi" w:cs="Arial"/>
                <w:sz w:val="22"/>
                <w:szCs w:val="22"/>
              </w:rPr>
              <w:t xml:space="preserve">a </w:t>
            </w:r>
            <w:r w:rsidR="00192C5C" w:rsidRPr="00C5519A">
              <w:rPr>
                <w:rFonts w:asciiTheme="minorHAnsi" w:hAnsiTheme="minorHAnsi" w:cs="Arial"/>
                <w:sz w:val="22"/>
                <w:szCs w:val="22"/>
              </w:rPr>
              <w:t>grow</w:t>
            </w:r>
            <w:r w:rsidR="004D36AE" w:rsidRPr="00C5519A">
              <w:rPr>
                <w:rFonts w:asciiTheme="minorHAnsi" w:hAnsiTheme="minorHAnsi" w:cs="Arial"/>
                <w:sz w:val="22"/>
                <w:szCs w:val="22"/>
              </w:rPr>
              <w:t>th</w:t>
            </w:r>
            <w:r w:rsidR="00192C5C" w:rsidRPr="00C5519A">
              <w:rPr>
                <w:rFonts w:asciiTheme="minorHAnsi" w:hAnsiTheme="minorHAnsi" w:cs="Arial"/>
                <w:sz w:val="22"/>
                <w:szCs w:val="22"/>
              </w:rPr>
              <w:t xml:space="preserve"> </w:t>
            </w:r>
            <w:r w:rsidR="00217C33" w:rsidRPr="00C5519A">
              <w:rPr>
                <w:rFonts w:asciiTheme="minorHAnsi" w:hAnsiTheme="minorHAnsi" w:cs="Arial"/>
                <w:sz w:val="22"/>
                <w:szCs w:val="22"/>
              </w:rPr>
              <w:t>municipality</w:t>
            </w:r>
            <w:r w:rsidR="00192C5C" w:rsidRPr="00C5519A">
              <w:rPr>
                <w:rFonts w:asciiTheme="minorHAnsi" w:hAnsiTheme="minorHAnsi" w:cs="Arial"/>
                <w:sz w:val="22"/>
                <w:szCs w:val="22"/>
              </w:rPr>
              <w:t xml:space="preserve"> in terms of population and economy,</w:t>
            </w:r>
            <w:r w:rsidR="005805FE" w:rsidRPr="00C5519A">
              <w:rPr>
                <w:rFonts w:asciiTheme="minorHAnsi" w:hAnsiTheme="minorHAnsi" w:cs="Arial"/>
                <w:sz w:val="22"/>
                <w:szCs w:val="22"/>
              </w:rPr>
              <w:t xml:space="preserve"> </w:t>
            </w:r>
            <w:r w:rsidR="00217C33" w:rsidRPr="00C5519A">
              <w:rPr>
                <w:rFonts w:asciiTheme="minorHAnsi" w:hAnsiTheme="minorHAnsi" w:cs="Arial"/>
                <w:sz w:val="22"/>
                <w:szCs w:val="22"/>
              </w:rPr>
              <w:t>Falkenberg</w:t>
            </w:r>
            <w:r w:rsidR="00192C5C" w:rsidRPr="00C5519A">
              <w:rPr>
                <w:rFonts w:asciiTheme="minorHAnsi" w:hAnsiTheme="minorHAnsi" w:cs="Arial"/>
                <w:sz w:val="22"/>
                <w:szCs w:val="22"/>
              </w:rPr>
              <w:t xml:space="preserve"> is faced w</w:t>
            </w:r>
            <w:r w:rsidR="005805FE" w:rsidRPr="00C5519A">
              <w:rPr>
                <w:rFonts w:asciiTheme="minorHAnsi" w:hAnsiTheme="minorHAnsi" w:cs="Arial"/>
                <w:sz w:val="22"/>
                <w:szCs w:val="22"/>
              </w:rPr>
              <w:t>ith a number of challenges.</w:t>
            </w:r>
            <w:r w:rsidR="004D36AE" w:rsidRPr="00C5519A">
              <w:rPr>
                <w:rFonts w:asciiTheme="minorHAnsi" w:hAnsiTheme="minorHAnsi" w:cs="Arial"/>
                <w:sz w:val="22"/>
                <w:szCs w:val="22"/>
              </w:rPr>
              <w:t xml:space="preserve"> Due to tourism, t</w:t>
            </w:r>
            <w:r w:rsidRPr="00C5519A">
              <w:rPr>
                <w:rFonts w:asciiTheme="minorHAnsi" w:hAnsiTheme="minorHAnsi" w:cs="Arial"/>
                <w:sz w:val="22"/>
                <w:szCs w:val="22"/>
              </w:rPr>
              <w:t xml:space="preserve">he number of inhabitants </w:t>
            </w:r>
            <w:r w:rsidR="004D36AE" w:rsidRPr="00C5519A">
              <w:rPr>
                <w:rFonts w:asciiTheme="minorHAnsi" w:hAnsiTheme="minorHAnsi" w:cs="Arial"/>
                <w:sz w:val="22"/>
                <w:szCs w:val="22"/>
              </w:rPr>
              <w:t>doubles</w:t>
            </w:r>
            <w:r w:rsidR="00192C5C" w:rsidRPr="00C5519A">
              <w:rPr>
                <w:rFonts w:asciiTheme="minorHAnsi" w:hAnsiTheme="minorHAnsi" w:cs="Arial"/>
                <w:sz w:val="22"/>
                <w:szCs w:val="22"/>
              </w:rPr>
              <w:t xml:space="preserve"> during the summer months</w:t>
            </w:r>
            <w:r w:rsidR="0003419D" w:rsidRPr="00C5519A">
              <w:rPr>
                <w:rFonts w:asciiTheme="minorHAnsi" w:hAnsiTheme="minorHAnsi" w:cs="Arial"/>
                <w:sz w:val="22"/>
                <w:szCs w:val="22"/>
              </w:rPr>
              <w:t xml:space="preserve"> and</w:t>
            </w:r>
            <w:r w:rsidR="00192C5C" w:rsidRPr="00C5519A">
              <w:rPr>
                <w:rFonts w:asciiTheme="minorHAnsi" w:hAnsiTheme="minorHAnsi" w:cs="Arial"/>
                <w:sz w:val="22"/>
                <w:szCs w:val="22"/>
              </w:rPr>
              <w:t xml:space="preserve"> activities such as summer t</w:t>
            </w:r>
            <w:r w:rsidR="008B6B0D" w:rsidRPr="00C5519A">
              <w:rPr>
                <w:rFonts w:asciiTheme="minorHAnsi" w:hAnsiTheme="minorHAnsi" w:cs="Arial"/>
                <w:sz w:val="22"/>
                <w:szCs w:val="22"/>
              </w:rPr>
              <w:t>heatre and festivals contribute</w:t>
            </w:r>
            <w:r w:rsidR="00192C5C" w:rsidRPr="00C5519A">
              <w:rPr>
                <w:rFonts w:asciiTheme="minorHAnsi" w:hAnsiTheme="minorHAnsi" w:cs="Arial"/>
                <w:sz w:val="22"/>
                <w:szCs w:val="22"/>
              </w:rPr>
              <w:t xml:space="preserve"> to a vi</w:t>
            </w:r>
            <w:r w:rsidR="004D36AE" w:rsidRPr="00C5519A">
              <w:rPr>
                <w:rFonts w:asciiTheme="minorHAnsi" w:hAnsiTheme="minorHAnsi" w:cs="Arial"/>
                <w:sz w:val="22"/>
                <w:szCs w:val="22"/>
              </w:rPr>
              <w:t>brant</w:t>
            </w:r>
            <w:r w:rsidR="00192C5C" w:rsidRPr="00C5519A">
              <w:rPr>
                <w:rFonts w:asciiTheme="minorHAnsi" w:hAnsiTheme="minorHAnsi" w:cs="Arial"/>
                <w:sz w:val="22"/>
                <w:szCs w:val="22"/>
              </w:rPr>
              <w:t xml:space="preserve"> town centre where retailers are busier than ever</w:t>
            </w:r>
            <w:r w:rsidR="005805FE" w:rsidRPr="00C5519A">
              <w:rPr>
                <w:rFonts w:asciiTheme="minorHAnsi" w:hAnsiTheme="minorHAnsi" w:cs="Arial"/>
                <w:sz w:val="22"/>
                <w:szCs w:val="22"/>
              </w:rPr>
              <w:t>. D</w:t>
            </w:r>
            <w:r w:rsidR="00192C5C" w:rsidRPr="00C5519A">
              <w:rPr>
                <w:rFonts w:asciiTheme="minorHAnsi" w:hAnsiTheme="minorHAnsi" w:cs="Arial"/>
                <w:sz w:val="22"/>
                <w:szCs w:val="22"/>
              </w:rPr>
              <w:t>uring rest of the year</w:t>
            </w:r>
            <w:r w:rsidR="005805FE" w:rsidRPr="00C5519A">
              <w:rPr>
                <w:rFonts w:asciiTheme="minorHAnsi" w:hAnsiTheme="minorHAnsi" w:cs="Arial"/>
                <w:sz w:val="22"/>
                <w:szCs w:val="22"/>
              </w:rPr>
              <w:t xml:space="preserve"> the situation is however </w:t>
            </w:r>
            <w:r w:rsidR="004D36AE" w:rsidRPr="00C5519A">
              <w:rPr>
                <w:rFonts w:asciiTheme="minorHAnsi" w:hAnsiTheme="minorHAnsi" w:cs="Arial"/>
                <w:sz w:val="22"/>
                <w:szCs w:val="22"/>
              </w:rPr>
              <w:t xml:space="preserve">quite </w:t>
            </w:r>
            <w:r w:rsidR="005805FE" w:rsidRPr="00C5519A">
              <w:rPr>
                <w:rFonts w:asciiTheme="minorHAnsi" w:hAnsiTheme="minorHAnsi" w:cs="Arial"/>
                <w:sz w:val="22"/>
                <w:szCs w:val="22"/>
              </w:rPr>
              <w:t>different. Falkenberg</w:t>
            </w:r>
            <w:r w:rsidR="00192C5C" w:rsidRPr="00C5519A">
              <w:rPr>
                <w:rFonts w:asciiTheme="minorHAnsi" w:hAnsiTheme="minorHAnsi" w:cs="Arial"/>
                <w:sz w:val="22"/>
                <w:szCs w:val="22"/>
              </w:rPr>
              <w:t xml:space="preserve"> compete</w:t>
            </w:r>
            <w:r w:rsidR="00217C33" w:rsidRPr="00C5519A">
              <w:rPr>
                <w:rFonts w:asciiTheme="minorHAnsi" w:hAnsiTheme="minorHAnsi" w:cs="Arial"/>
                <w:sz w:val="22"/>
                <w:szCs w:val="22"/>
              </w:rPr>
              <w:t>s</w:t>
            </w:r>
            <w:r w:rsidR="00192C5C" w:rsidRPr="00C5519A">
              <w:rPr>
                <w:rFonts w:asciiTheme="minorHAnsi" w:hAnsiTheme="minorHAnsi" w:cs="Arial"/>
                <w:sz w:val="22"/>
                <w:szCs w:val="22"/>
              </w:rPr>
              <w:t xml:space="preserve"> </w:t>
            </w:r>
            <w:r w:rsidR="004D36AE" w:rsidRPr="00C5519A">
              <w:rPr>
                <w:rFonts w:asciiTheme="minorHAnsi" w:hAnsiTheme="minorHAnsi" w:cs="Arial"/>
                <w:sz w:val="22"/>
                <w:szCs w:val="22"/>
              </w:rPr>
              <w:t xml:space="preserve">then </w:t>
            </w:r>
            <w:r w:rsidR="00192C5C" w:rsidRPr="00C5519A">
              <w:rPr>
                <w:rFonts w:asciiTheme="minorHAnsi" w:hAnsiTheme="minorHAnsi" w:cs="Arial"/>
                <w:sz w:val="22"/>
                <w:szCs w:val="22"/>
              </w:rPr>
              <w:t xml:space="preserve">for customers with external shopping centres and neighbouring cities offering a wider range of </w:t>
            </w:r>
            <w:r w:rsidR="00113163" w:rsidRPr="00C5519A">
              <w:rPr>
                <w:rFonts w:asciiTheme="minorHAnsi" w:hAnsiTheme="minorHAnsi" w:cs="Arial"/>
                <w:sz w:val="22"/>
                <w:szCs w:val="22"/>
              </w:rPr>
              <w:t>options with regards to retail and services</w:t>
            </w:r>
            <w:r w:rsidR="004D36AE" w:rsidRPr="00C5519A">
              <w:rPr>
                <w:rFonts w:asciiTheme="minorHAnsi" w:hAnsiTheme="minorHAnsi" w:cs="Arial"/>
                <w:sz w:val="22"/>
                <w:szCs w:val="22"/>
              </w:rPr>
              <w:t>.</w:t>
            </w:r>
            <w:r w:rsidR="005805FE" w:rsidRPr="00C5519A">
              <w:rPr>
                <w:rFonts w:asciiTheme="minorHAnsi" w:hAnsiTheme="minorHAnsi" w:cs="Arial"/>
                <w:sz w:val="22"/>
                <w:szCs w:val="22"/>
              </w:rPr>
              <w:t xml:space="preserve"> </w:t>
            </w:r>
            <w:r w:rsidR="004D36AE" w:rsidRPr="00C5519A">
              <w:rPr>
                <w:rFonts w:asciiTheme="minorHAnsi" w:hAnsiTheme="minorHAnsi" w:cs="Arial"/>
                <w:sz w:val="22"/>
                <w:szCs w:val="22"/>
              </w:rPr>
              <w:t>As a result, t</w:t>
            </w:r>
            <w:r w:rsidR="005805FE" w:rsidRPr="00C5519A">
              <w:rPr>
                <w:rFonts w:asciiTheme="minorHAnsi" w:hAnsiTheme="minorHAnsi" w:cs="Arial"/>
                <w:sz w:val="22"/>
                <w:szCs w:val="22"/>
              </w:rPr>
              <w:t xml:space="preserve">here is </w:t>
            </w:r>
            <w:r w:rsidR="004D36AE" w:rsidRPr="00C5519A">
              <w:rPr>
                <w:rFonts w:asciiTheme="minorHAnsi" w:hAnsiTheme="minorHAnsi" w:cs="Arial"/>
                <w:sz w:val="22"/>
                <w:szCs w:val="22"/>
              </w:rPr>
              <w:t>limited</w:t>
            </w:r>
            <w:r w:rsidR="005805FE" w:rsidRPr="00C5519A">
              <w:rPr>
                <w:rFonts w:asciiTheme="minorHAnsi" w:hAnsiTheme="minorHAnsi" w:cs="Arial"/>
                <w:sz w:val="22"/>
                <w:szCs w:val="22"/>
              </w:rPr>
              <w:t xml:space="preserve"> activity in the city centre </w:t>
            </w:r>
            <w:r w:rsidR="00782FA4" w:rsidRPr="00C5519A">
              <w:rPr>
                <w:rFonts w:asciiTheme="minorHAnsi" w:hAnsiTheme="minorHAnsi" w:cs="Arial"/>
                <w:sz w:val="22"/>
                <w:szCs w:val="22"/>
              </w:rPr>
              <w:t xml:space="preserve">outside </w:t>
            </w:r>
            <w:r w:rsidR="005805FE" w:rsidRPr="00C5519A">
              <w:rPr>
                <w:rFonts w:asciiTheme="minorHAnsi" w:hAnsiTheme="minorHAnsi" w:cs="Arial"/>
                <w:sz w:val="22"/>
                <w:szCs w:val="22"/>
              </w:rPr>
              <w:t>summer season</w:t>
            </w:r>
            <w:r w:rsidR="00F67C9A" w:rsidRPr="00C5519A">
              <w:rPr>
                <w:rFonts w:asciiTheme="minorHAnsi" w:hAnsiTheme="minorHAnsi" w:cs="Arial"/>
                <w:sz w:val="22"/>
                <w:szCs w:val="22"/>
              </w:rPr>
              <w:t>.</w:t>
            </w:r>
            <w:r w:rsidR="005805FE" w:rsidRPr="00C5519A">
              <w:rPr>
                <w:rFonts w:asciiTheme="minorHAnsi" w:hAnsiTheme="minorHAnsi" w:cs="Arial"/>
                <w:sz w:val="22"/>
                <w:szCs w:val="22"/>
              </w:rPr>
              <w:t xml:space="preserve"> </w:t>
            </w:r>
            <w:r w:rsidR="00E8549C" w:rsidRPr="00C5519A">
              <w:rPr>
                <w:rFonts w:asciiTheme="minorHAnsi" w:hAnsiTheme="minorHAnsi" w:cs="Arial"/>
                <w:sz w:val="22"/>
                <w:szCs w:val="22"/>
              </w:rPr>
              <w:t>Other challe</w:t>
            </w:r>
            <w:r w:rsidR="00BC696A" w:rsidRPr="00C5519A">
              <w:rPr>
                <w:rFonts w:asciiTheme="minorHAnsi" w:hAnsiTheme="minorHAnsi" w:cs="Arial"/>
                <w:sz w:val="22"/>
                <w:szCs w:val="22"/>
              </w:rPr>
              <w:t>n</w:t>
            </w:r>
            <w:r w:rsidR="005805FE" w:rsidRPr="00C5519A">
              <w:rPr>
                <w:rFonts w:asciiTheme="minorHAnsi" w:hAnsiTheme="minorHAnsi" w:cs="Arial"/>
                <w:sz w:val="22"/>
                <w:szCs w:val="22"/>
              </w:rPr>
              <w:t>ges include</w:t>
            </w:r>
            <w:r w:rsidR="00E8549C" w:rsidRPr="00C5519A">
              <w:rPr>
                <w:rFonts w:asciiTheme="minorHAnsi" w:hAnsiTheme="minorHAnsi" w:cs="Arial"/>
                <w:sz w:val="22"/>
                <w:szCs w:val="22"/>
              </w:rPr>
              <w:t xml:space="preserve"> t</w:t>
            </w:r>
            <w:r w:rsidR="005805FE" w:rsidRPr="00C5519A">
              <w:rPr>
                <w:rFonts w:asciiTheme="minorHAnsi" w:hAnsiTheme="minorHAnsi" w:cs="Arial"/>
                <w:sz w:val="22"/>
                <w:szCs w:val="22"/>
              </w:rPr>
              <w:t>he global</w:t>
            </w:r>
            <w:r w:rsidR="00782FA4" w:rsidRPr="00C5519A">
              <w:rPr>
                <w:rFonts w:asciiTheme="minorHAnsi" w:hAnsiTheme="minorHAnsi" w:cs="Arial"/>
                <w:sz w:val="22"/>
                <w:szCs w:val="22"/>
              </w:rPr>
              <w:t xml:space="preserve"> one of an</w:t>
            </w:r>
            <w:r w:rsidR="00192C5C" w:rsidRPr="00C5519A">
              <w:rPr>
                <w:rFonts w:asciiTheme="minorHAnsi" w:hAnsiTheme="minorHAnsi" w:cs="Arial"/>
                <w:sz w:val="22"/>
                <w:szCs w:val="22"/>
              </w:rPr>
              <w:t xml:space="preserve"> ageing population</w:t>
            </w:r>
            <w:r w:rsidR="005805FE" w:rsidRPr="00C5519A">
              <w:rPr>
                <w:rFonts w:asciiTheme="minorHAnsi" w:hAnsiTheme="minorHAnsi" w:cs="Arial"/>
                <w:sz w:val="22"/>
                <w:szCs w:val="22"/>
              </w:rPr>
              <w:t>, which is</w:t>
            </w:r>
            <w:r w:rsidR="00192C5C" w:rsidRPr="00C5519A">
              <w:rPr>
                <w:rFonts w:asciiTheme="minorHAnsi" w:hAnsiTheme="minorHAnsi" w:cs="Arial"/>
                <w:sz w:val="22"/>
                <w:szCs w:val="22"/>
              </w:rPr>
              <w:t xml:space="preserve"> </w:t>
            </w:r>
            <w:r w:rsidR="00782FA4" w:rsidRPr="00C5519A">
              <w:rPr>
                <w:rFonts w:asciiTheme="minorHAnsi" w:hAnsiTheme="minorHAnsi" w:cs="Arial"/>
                <w:sz w:val="22"/>
                <w:szCs w:val="22"/>
              </w:rPr>
              <w:t xml:space="preserve">augmented </w:t>
            </w:r>
            <w:r w:rsidR="005805FE" w:rsidRPr="00C5519A">
              <w:rPr>
                <w:rFonts w:asciiTheme="minorHAnsi" w:hAnsiTheme="minorHAnsi" w:cs="Arial"/>
                <w:sz w:val="22"/>
                <w:szCs w:val="22"/>
              </w:rPr>
              <w:t xml:space="preserve">in Falkenberg </w:t>
            </w:r>
            <w:r w:rsidR="00192C5C" w:rsidRPr="00C5519A">
              <w:rPr>
                <w:rFonts w:asciiTheme="minorHAnsi" w:hAnsiTheme="minorHAnsi" w:cs="Arial"/>
                <w:sz w:val="22"/>
                <w:szCs w:val="22"/>
              </w:rPr>
              <w:t>by the fact that young people</w:t>
            </w:r>
            <w:r w:rsidR="004D36AE" w:rsidRPr="00C5519A">
              <w:rPr>
                <w:rFonts w:asciiTheme="minorHAnsi" w:hAnsiTheme="minorHAnsi" w:cs="Arial"/>
                <w:sz w:val="22"/>
                <w:szCs w:val="22"/>
              </w:rPr>
              <w:t xml:space="preserve"> that leave the town to</w:t>
            </w:r>
            <w:r w:rsidR="00192C5C" w:rsidRPr="00C5519A">
              <w:rPr>
                <w:rFonts w:asciiTheme="minorHAnsi" w:hAnsiTheme="minorHAnsi" w:cs="Arial"/>
                <w:sz w:val="22"/>
                <w:szCs w:val="22"/>
              </w:rPr>
              <w:t xml:space="preserve"> </w:t>
            </w:r>
            <w:r w:rsidR="00782FA4" w:rsidRPr="00C5519A">
              <w:rPr>
                <w:rFonts w:asciiTheme="minorHAnsi" w:hAnsiTheme="minorHAnsi" w:cs="Arial"/>
                <w:sz w:val="22"/>
                <w:szCs w:val="22"/>
              </w:rPr>
              <w:t>pursu</w:t>
            </w:r>
            <w:r w:rsidR="004D36AE" w:rsidRPr="00C5519A">
              <w:rPr>
                <w:rFonts w:asciiTheme="minorHAnsi" w:hAnsiTheme="minorHAnsi" w:cs="Arial"/>
                <w:sz w:val="22"/>
                <w:szCs w:val="22"/>
              </w:rPr>
              <w:t>e</w:t>
            </w:r>
            <w:r w:rsidR="00782FA4" w:rsidRPr="00C5519A">
              <w:rPr>
                <w:rFonts w:asciiTheme="minorHAnsi" w:hAnsiTheme="minorHAnsi" w:cs="Arial"/>
                <w:sz w:val="22"/>
                <w:szCs w:val="22"/>
              </w:rPr>
              <w:t xml:space="preserve"> </w:t>
            </w:r>
            <w:r w:rsidR="00192C5C" w:rsidRPr="00C5519A">
              <w:rPr>
                <w:rFonts w:asciiTheme="minorHAnsi" w:hAnsiTheme="minorHAnsi" w:cs="Arial"/>
                <w:sz w:val="22"/>
                <w:szCs w:val="22"/>
              </w:rPr>
              <w:t>higher education do not return after graduati</w:t>
            </w:r>
            <w:r w:rsidR="0003419D" w:rsidRPr="00C5519A">
              <w:rPr>
                <w:rFonts w:asciiTheme="minorHAnsi" w:hAnsiTheme="minorHAnsi" w:cs="Arial"/>
                <w:sz w:val="22"/>
                <w:szCs w:val="22"/>
              </w:rPr>
              <w:t>on</w:t>
            </w:r>
            <w:r w:rsidR="00192C5C" w:rsidRPr="00C5519A">
              <w:rPr>
                <w:rFonts w:asciiTheme="minorHAnsi" w:hAnsiTheme="minorHAnsi" w:cs="Arial"/>
                <w:sz w:val="22"/>
                <w:szCs w:val="22"/>
              </w:rPr>
              <w:t xml:space="preserve">. </w:t>
            </w:r>
            <w:r w:rsidR="00782FA4" w:rsidRPr="00C5519A">
              <w:rPr>
                <w:rFonts w:asciiTheme="minorHAnsi" w:hAnsiTheme="minorHAnsi" w:cs="Arial"/>
                <w:sz w:val="22"/>
                <w:szCs w:val="22"/>
              </w:rPr>
              <w:t xml:space="preserve">This is partly due to </w:t>
            </w:r>
            <w:r w:rsidR="00E8549C" w:rsidRPr="00C5519A">
              <w:rPr>
                <w:rFonts w:asciiTheme="minorHAnsi" w:hAnsiTheme="minorHAnsi" w:cs="Arial"/>
                <w:sz w:val="22"/>
                <w:szCs w:val="22"/>
              </w:rPr>
              <w:t xml:space="preserve">the low demand for </w:t>
            </w:r>
            <w:r w:rsidR="00782FA4" w:rsidRPr="00C5519A">
              <w:rPr>
                <w:rFonts w:asciiTheme="minorHAnsi" w:hAnsiTheme="minorHAnsi" w:cs="Arial"/>
                <w:sz w:val="22"/>
                <w:szCs w:val="22"/>
              </w:rPr>
              <w:t>highly skilled workforce</w:t>
            </w:r>
            <w:r w:rsidR="00192C5C" w:rsidRPr="00C5519A">
              <w:rPr>
                <w:rFonts w:asciiTheme="minorHAnsi" w:hAnsiTheme="minorHAnsi" w:cs="Arial"/>
                <w:sz w:val="22"/>
                <w:szCs w:val="22"/>
              </w:rPr>
              <w:t xml:space="preserve"> among the traditional local industry</w:t>
            </w:r>
            <w:r w:rsidR="00782FA4" w:rsidRPr="00C5519A">
              <w:rPr>
                <w:rFonts w:asciiTheme="minorHAnsi" w:hAnsiTheme="minorHAnsi" w:cs="Arial"/>
                <w:sz w:val="22"/>
                <w:szCs w:val="22"/>
              </w:rPr>
              <w:t>.</w:t>
            </w:r>
            <w:r w:rsidR="00192C5C" w:rsidRPr="00C5519A">
              <w:rPr>
                <w:rFonts w:asciiTheme="minorHAnsi" w:hAnsiTheme="minorHAnsi" w:cs="Arial"/>
                <w:sz w:val="22"/>
                <w:szCs w:val="22"/>
              </w:rPr>
              <w:t xml:space="preserve"> Compared to the national average</w:t>
            </w:r>
            <w:r w:rsidR="00782FA4" w:rsidRPr="00C5519A">
              <w:rPr>
                <w:rFonts w:asciiTheme="minorHAnsi" w:hAnsiTheme="minorHAnsi" w:cs="Arial"/>
                <w:sz w:val="22"/>
                <w:szCs w:val="22"/>
              </w:rPr>
              <w:t>,</w:t>
            </w:r>
            <w:r w:rsidR="00192C5C" w:rsidRPr="00C5519A">
              <w:rPr>
                <w:rFonts w:asciiTheme="minorHAnsi" w:hAnsiTheme="minorHAnsi" w:cs="Arial"/>
                <w:sz w:val="22"/>
                <w:szCs w:val="22"/>
              </w:rPr>
              <w:t xml:space="preserve"> education level is therefore low. </w:t>
            </w:r>
          </w:p>
          <w:p w:rsidR="00192C5C" w:rsidRPr="00C5519A" w:rsidRDefault="00192C5C" w:rsidP="00747016">
            <w:pPr>
              <w:jc w:val="both"/>
              <w:rPr>
                <w:rFonts w:asciiTheme="minorHAnsi" w:hAnsiTheme="minorHAnsi" w:cs="Arial"/>
              </w:rPr>
            </w:pPr>
          </w:p>
          <w:p w:rsidR="00CC1D20" w:rsidRPr="00C5519A" w:rsidRDefault="00192C5C" w:rsidP="00747016">
            <w:pPr>
              <w:jc w:val="both"/>
              <w:rPr>
                <w:rFonts w:asciiTheme="minorHAnsi" w:hAnsiTheme="minorHAnsi" w:cs="Arial"/>
              </w:rPr>
            </w:pPr>
            <w:r w:rsidRPr="00C5519A">
              <w:rPr>
                <w:rFonts w:asciiTheme="minorHAnsi" w:hAnsiTheme="minorHAnsi" w:cs="Arial"/>
                <w:sz w:val="22"/>
                <w:szCs w:val="22"/>
              </w:rPr>
              <w:t xml:space="preserve">The town is the main </w:t>
            </w:r>
            <w:r w:rsidR="00782FA4" w:rsidRPr="00C5519A">
              <w:rPr>
                <w:rFonts w:asciiTheme="minorHAnsi" w:hAnsiTheme="minorHAnsi" w:cs="Arial"/>
                <w:sz w:val="22"/>
                <w:szCs w:val="22"/>
              </w:rPr>
              <w:t xml:space="preserve">provider of </w:t>
            </w:r>
            <w:r w:rsidRPr="00C5519A">
              <w:rPr>
                <w:rFonts w:asciiTheme="minorHAnsi" w:hAnsiTheme="minorHAnsi" w:cs="Arial"/>
                <w:sz w:val="22"/>
                <w:szCs w:val="22"/>
              </w:rPr>
              <w:t>public and private services within the municipality</w:t>
            </w:r>
            <w:r w:rsidR="00782FA4" w:rsidRPr="00C5519A">
              <w:rPr>
                <w:rFonts w:asciiTheme="minorHAnsi" w:hAnsiTheme="minorHAnsi" w:cs="Arial"/>
                <w:sz w:val="22"/>
                <w:szCs w:val="22"/>
              </w:rPr>
              <w:t>. T</w:t>
            </w:r>
            <w:r w:rsidR="0003419D" w:rsidRPr="00C5519A">
              <w:rPr>
                <w:rFonts w:asciiTheme="minorHAnsi" w:hAnsiTheme="minorHAnsi" w:cs="Arial"/>
                <w:sz w:val="22"/>
                <w:szCs w:val="22"/>
              </w:rPr>
              <w:t xml:space="preserve">he well-being and </w:t>
            </w:r>
            <w:r w:rsidR="00782FA4" w:rsidRPr="00C5519A">
              <w:rPr>
                <w:rFonts w:asciiTheme="minorHAnsi" w:hAnsiTheme="minorHAnsi" w:cs="Arial"/>
                <w:sz w:val="22"/>
                <w:szCs w:val="22"/>
              </w:rPr>
              <w:t>quality of life in</w:t>
            </w:r>
            <w:r w:rsidR="0003419D" w:rsidRPr="00C5519A">
              <w:rPr>
                <w:rFonts w:asciiTheme="minorHAnsi" w:hAnsiTheme="minorHAnsi" w:cs="Arial"/>
                <w:sz w:val="22"/>
                <w:szCs w:val="22"/>
              </w:rPr>
              <w:t xml:space="preserve"> the rural part of the </w:t>
            </w:r>
            <w:r w:rsidRPr="00C5519A">
              <w:rPr>
                <w:rFonts w:asciiTheme="minorHAnsi" w:hAnsiTheme="minorHAnsi" w:cs="Arial"/>
                <w:sz w:val="22"/>
                <w:szCs w:val="22"/>
              </w:rPr>
              <w:t>municipality</w:t>
            </w:r>
            <w:r w:rsidR="00782FA4" w:rsidRPr="00C5519A">
              <w:rPr>
                <w:rFonts w:asciiTheme="minorHAnsi" w:hAnsiTheme="minorHAnsi" w:cs="Arial"/>
                <w:sz w:val="22"/>
                <w:szCs w:val="22"/>
              </w:rPr>
              <w:t xml:space="preserve"> is therefore</w:t>
            </w:r>
            <w:r w:rsidR="00113163" w:rsidRPr="00C5519A">
              <w:rPr>
                <w:rFonts w:asciiTheme="minorHAnsi" w:hAnsiTheme="minorHAnsi" w:cs="Arial"/>
                <w:sz w:val="22"/>
                <w:szCs w:val="22"/>
              </w:rPr>
              <w:t xml:space="preserve"> also</w:t>
            </w:r>
            <w:r w:rsidR="00782FA4" w:rsidRPr="00C5519A">
              <w:rPr>
                <w:rFonts w:asciiTheme="minorHAnsi" w:hAnsiTheme="minorHAnsi" w:cs="Arial"/>
                <w:sz w:val="22"/>
                <w:szCs w:val="22"/>
              </w:rPr>
              <w:t xml:space="preserve"> dependent on the town’s </w:t>
            </w:r>
            <w:r w:rsidRPr="00C5519A">
              <w:rPr>
                <w:rFonts w:asciiTheme="minorHAnsi" w:hAnsiTheme="minorHAnsi" w:cs="Arial"/>
                <w:sz w:val="22"/>
                <w:szCs w:val="22"/>
              </w:rPr>
              <w:t>attractiveness</w:t>
            </w:r>
            <w:r w:rsidR="00782FA4" w:rsidRPr="00C5519A">
              <w:rPr>
                <w:rFonts w:asciiTheme="minorHAnsi" w:hAnsiTheme="minorHAnsi" w:cs="Arial"/>
                <w:sz w:val="22"/>
                <w:szCs w:val="22"/>
              </w:rPr>
              <w:t xml:space="preserve"> and sustainable development</w:t>
            </w:r>
            <w:r w:rsidR="0003419D" w:rsidRPr="00C5519A">
              <w:rPr>
                <w:rFonts w:asciiTheme="minorHAnsi" w:hAnsiTheme="minorHAnsi" w:cs="Arial"/>
                <w:sz w:val="22"/>
                <w:szCs w:val="22"/>
              </w:rPr>
              <w:t>.</w:t>
            </w:r>
            <w:r w:rsidRPr="00C5519A">
              <w:rPr>
                <w:rFonts w:asciiTheme="minorHAnsi" w:hAnsiTheme="minorHAnsi" w:cs="Arial"/>
                <w:sz w:val="22"/>
                <w:szCs w:val="22"/>
              </w:rPr>
              <w:t xml:space="preserve"> </w:t>
            </w:r>
            <w:r w:rsidR="0003419D" w:rsidRPr="00C5519A">
              <w:rPr>
                <w:rFonts w:asciiTheme="minorHAnsi" w:hAnsiTheme="minorHAnsi" w:cs="Arial"/>
                <w:sz w:val="22"/>
                <w:szCs w:val="22"/>
              </w:rPr>
              <w:t xml:space="preserve">An attractive and inclusive town draws new inhabitants, </w:t>
            </w:r>
            <w:r w:rsidR="00D6437F" w:rsidRPr="00C5519A">
              <w:rPr>
                <w:rFonts w:asciiTheme="minorHAnsi" w:hAnsiTheme="minorHAnsi" w:cs="Arial"/>
                <w:sz w:val="22"/>
                <w:szCs w:val="22"/>
              </w:rPr>
              <w:t>investmen</w:t>
            </w:r>
            <w:r w:rsidR="0003419D" w:rsidRPr="00C5519A">
              <w:rPr>
                <w:rFonts w:asciiTheme="minorHAnsi" w:hAnsiTheme="minorHAnsi" w:cs="Arial"/>
                <w:sz w:val="22"/>
                <w:szCs w:val="22"/>
              </w:rPr>
              <w:t>ts, new business and tourists.</w:t>
            </w:r>
            <w:r w:rsidR="00E8549C" w:rsidRPr="00C5519A">
              <w:rPr>
                <w:rFonts w:asciiTheme="minorHAnsi" w:hAnsiTheme="minorHAnsi" w:cs="Arial"/>
                <w:sz w:val="22"/>
                <w:szCs w:val="22"/>
              </w:rPr>
              <w:t xml:space="preserve">  </w:t>
            </w:r>
          </w:p>
          <w:p w:rsidR="00F341E7" w:rsidRPr="00C5519A" w:rsidRDefault="00F341E7" w:rsidP="00747016">
            <w:pPr>
              <w:jc w:val="both"/>
              <w:rPr>
                <w:rFonts w:asciiTheme="minorHAnsi" w:hAnsiTheme="minorHAnsi"/>
                <w:lang w:val="en-US" w:eastAsia="sv-SE"/>
              </w:rPr>
            </w:pPr>
          </w:p>
        </w:tc>
      </w:tr>
      <w:tr w:rsidR="00C5519A" w:rsidRPr="00C5519A" w:rsidTr="005505FF">
        <w:trPr>
          <w:trHeight w:val="274"/>
        </w:trPr>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t>Project idea:</w:t>
            </w:r>
          </w:p>
        </w:tc>
        <w:tc>
          <w:tcPr>
            <w:tcW w:w="7214" w:type="dxa"/>
          </w:tcPr>
          <w:p w:rsidR="00CD769E" w:rsidRPr="00C5519A" w:rsidRDefault="007E78E0" w:rsidP="00747016">
            <w:pPr>
              <w:jc w:val="both"/>
              <w:rPr>
                <w:rFonts w:asciiTheme="minorHAnsi" w:hAnsiTheme="minorHAnsi"/>
                <w:lang w:val="en-US"/>
              </w:rPr>
            </w:pPr>
            <w:r w:rsidRPr="00C5519A">
              <w:rPr>
                <w:rFonts w:asciiTheme="minorHAnsi" w:hAnsiTheme="minorHAnsi"/>
                <w:sz w:val="22"/>
                <w:szCs w:val="22"/>
                <w:lang w:val="en-US" w:eastAsia="sv-SE"/>
              </w:rPr>
              <w:t xml:space="preserve">Falkenberg Municipality </w:t>
            </w:r>
            <w:r w:rsidR="00B3227D" w:rsidRPr="00C5519A">
              <w:rPr>
                <w:rFonts w:asciiTheme="minorHAnsi" w:hAnsiTheme="minorHAnsi"/>
                <w:iCs/>
                <w:sz w:val="22"/>
                <w:szCs w:val="22"/>
              </w:rPr>
              <w:t>is looking for European partners interested to participate in</w:t>
            </w:r>
            <w:r w:rsidR="00C5519A">
              <w:rPr>
                <w:rFonts w:asciiTheme="minorHAnsi" w:hAnsiTheme="minorHAnsi"/>
                <w:iCs/>
                <w:sz w:val="22"/>
                <w:szCs w:val="22"/>
              </w:rPr>
              <w:t xml:space="preserve"> a project in the frame of the </w:t>
            </w:r>
            <w:r w:rsidR="004D36AE" w:rsidRPr="00C5519A">
              <w:rPr>
                <w:rFonts w:asciiTheme="minorHAnsi" w:hAnsiTheme="minorHAnsi"/>
                <w:b/>
                <w:sz w:val="22"/>
                <w:szCs w:val="22"/>
              </w:rPr>
              <w:t>Europe for Citizens</w:t>
            </w:r>
            <w:r w:rsidR="00C5519A" w:rsidRPr="00C5519A">
              <w:rPr>
                <w:rFonts w:asciiTheme="minorHAnsi" w:hAnsiTheme="minorHAnsi"/>
                <w:b/>
                <w:sz w:val="22"/>
                <w:szCs w:val="22"/>
              </w:rPr>
              <w:t xml:space="preserve"> Programme</w:t>
            </w:r>
            <w:r w:rsidR="004D36AE" w:rsidRPr="00C5519A">
              <w:rPr>
                <w:rFonts w:asciiTheme="minorHAnsi" w:hAnsiTheme="minorHAnsi"/>
                <w:b/>
                <w:sz w:val="22"/>
                <w:szCs w:val="22"/>
              </w:rPr>
              <w:t xml:space="preserve">, </w:t>
            </w:r>
            <w:r w:rsidR="00C5519A" w:rsidRPr="00C5519A">
              <w:rPr>
                <w:rFonts w:asciiTheme="minorHAnsi" w:hAnsiTheme="minorHAnsi"/>
                <w:b/>
                <w:sz w:val="22"/>
                <w:szCs w:val="22"/>
              </w:rPr>
              <w:t>Measure 1.2 Thematic Networking of Twinned Towns</w:t>
            </w:r>
            <w:r w:rsidR="004D36AE" w:rsidRPr="00C5519A">
              <w:rPr>
                <w:rFonts w:asciiTheme="minorHAnsi" w:hAnsiTheme="minorHAnsi"/>
                <w:sz w:val="22"/>
                <w:szCs w:val="22"/>
              </w:rPr>
              <w:t xml:space="preserve">. The project will aim to the </w:t>
            </w:r>
            <w:r w:rsidR="004D36AE" w:rsidRPr="00C5519A">
              <w:rPr>
                <w:rFonts w:asciiTheme="minorHAnsi" w:hAnsiTheme="minorHAnsi"/>
                <w:sz w:val="22"/>
                <w:szCs w:val="22"/>
                <w:lang w:val="en-US"/>
              </w:rPr>
              <w:t xml:space="preserve">exchange of experiences and knowledge on how to maintain, enhance </w:t>
            </w:r>
            <w:r w:rsidR="004D36AE" w:rsidRPr="00C5519A">
              <w:rPr>
                <w:rFonts w:asciiTheme="minorHAnsi" w:hAnsiTheme="minorHAnsi"/>
                <w:sz w:val="22"/>
                <w:szCs w:val="22"/>
                <w:lang w:val="en-US"/>
              </w:rPr>
              <w:lastRenderedPageBreak/>
              <w:t>and develop a small town centre</w:t>
            </w:r>
            <w:r w:rsidR="00CD769E" w:rsidRPr="00C5519A">
              <w:rPr>
                <w:rFonts w:asciiTheme="minorHAnsi" w:hAnsiTheme="minorHAnsi"/>
                <w:sz w:val="22"/>
                <w:szCs w:val="22"/>
                <w:lang w:val="en-US"/>
              </w:rPr>
              <w:t>.</w:t>
            </w:r>
          </w:p>
          <w:p w:rsidR="00CD769E" w:rsidRPr="00C5519A" w:rsidRDefault="00CD769E" w:rsidP="00747016">
            <w:pPr>
              <w:jc w:val="both"/>
              <w:rPr>
                <w:rFonts w:asciiTheme="minorHAnsi" w:hAnsiTheme="minorHAnsi"/>
                <w:lang w:val="en-US"/>
              </w:rPr>
            </w:pPr>
          </w:p>
          <w:p w:rsidR="00CD769E" w:rsidRPr="00C5519A" w:rsidRDefault="008B6B0D" w:rsidP="00747016">
            <w:pPr>
              <w:jc w:val="both"/>
              <w:rPr>
                <w:rFonts w:asciiTheme="minorHAnsi" w:hAnsiTheme="minorHAnsi"/>
                <w:lang w:val="en-US"/>
              </w:rPr>
            </w:pPr>
            <w:r w:rsidRPr="00C5519A">
              <w:rPr>
                <w:rFonts w:asciiTheme="minorHAnsi" w:hAnsiTheme="minorHAnsi"/>
                <w:sz w:val="22"/>
                <w:szCs w:val="22"/>
                <w:lang w:val="en-US"/>
              </w:rPr>
              <w:t>An</w:t>
            </w:r>
            <w:r w:rsidR="00CD769E" w:rsidRPr="00C5519A">
              <w:rPr>
                <w:rFonts w:asciiTheme="minorHAnsi" w:hAnsiTheme="minorHAnsi"/>
                <w:sz w:val="22"/>
                <w:szCs w:val="22"/>
                <w:lang w:val="en-US"/>
              </w:rPr>
              <w:t xml:space="preserve"> attractive town has a </w:t>
            </w:r>
            <w:r w:rsidR="00A95929" w:rsidRPr="00C5519A">
              <w:rPr>
                <w:rFonts w:asciiTheme="minorHAnsi" w:hAnsiTheme="minorHAnsi"/>
                <w:sz w:val="22"/>
                <w:szCs w:val="22"/>
                <w:lang w:val="en-US"/>
              </w:rPr>
              <w:t xml:space="preserve">city </w:t>
            </w:r>
            <w:r w:rsidR="00CD769E" w:rsidRPr="00C5519A">
              <w:rPr>
                <w:rFonts w:asciiTheme="minorHAnsi" w:hAnsiTheme="minorHAnsi"/>
                <w:sz w:val="22"/>
                <w:szCs w:val="22"/>
                <w:lang w:val="en-US"/>
              </w:rPr>
              <w:t xml:space="preserve">centre which is </w:t>
            </w:r>
            <w:r w:rsidR="00782FA4" w:rsidRPr="00C5519A">
              <w:rPr>
                <w:rFonts w:asciiTheme="minorHAnsi" w:hAnsiTheme="minorHAnsi"/>
                <w:sz w:val="22"/>
                <w:szCs w:val="22"/>
                <w:lang w:val="en-US"/>
              </w:rPr>
              <w:t xml:space="preserve">welcoming, </w:t>
            </w:r>
            <w:r w:rsidR="004D36AE" w:rsidRPr="00C5519A">
              <w:rPr>
                <w:rFonts w:asciiTheme="minorHAnsi" w:hAnsiTheme="minorHAnsi"/>
                <w:sz w:val="22"/>
                <w:szCs w:val="22"/>
                <w:lang w:val="en-US"/>
              </w:rPr>
              <w:t>vibrant</w:t>
            </w:r>
            <w:r w:rsidR="00782FA4" w:rsidRPr="00C5519A">
              <w:rPr>
                <w:rFonts w:asciiTheme="minorHAnsi" w:hAnsiTheme="minorHAnsi"/>
                <w:sz w:val="22"/>
                <w:szCs w:val="22"/>
                <w:lang w:val="en-US"/>
              </w:rPr>
              <w:t xml:space="preserve"> and well-</w:t>
            </w:r>
            <w:r w:rsidR="007F3925" w:rsidRPr="00C5519A">
              <w:rPr>
                <w:rFonts w:asciiTheme="minorHAnsi" w:hAnsiTheme="minorHAnsi"/>
                <w:sz w:val="22"/>
                <w:szCs w:val="22"/>
                <w:lang w:val="en-US"/>
              </w:rPr>
              <w:t>kept. This as a whole strengthens the preconditions</w:t>
            </w:r>
            <w:r w:rsidR="00A95929" w:rsidRPr="00C5519A">
              <w:rPr>
                <w:rFonts w:asciiTheme="minorHAnsi" w:hAnsiTheme="minorHAnsi"/>
                <w:sz w:val="22"/>
                <w:szCs w:val="22"/>
                <w:lang w:val="en-US"/>
              </w:rPr>
              <w:t xml:space="preserve"> for development and growth </w:t>
            </w:r>
            <w:r w:rsidR="007F3925" w:rsidRPr="00C5519A">
              <w:rPr>
                <w:rFonts w:asciiTheme="minorHAnsi" w:hAnsiTheme="minorHAnsi"/>
                <w:sz w:val="22"/>
                <w:szCs w:val="22"/>
                <w:lang w:val="en-US"/>
              </w:rPr>
              <w:t>and improves</w:t>
            </w:r>
            <w:r w:rsidR="00A95929" w:rsidRPr="00C5519A">
              <w:rPr>
                <w:rFonts w:asciiTheme="minorHAnsi" w:hAnsiTheme="minorHAnsi"/>
                <w:sz w:val="22"/>
                <w:szCs w:val="22"/>
                <w:lang w:val="en-US"/>
              </w:rPr>
              <w:t xml:space="preserve"> </w:t>
            </w:r>
            <w:r w:rsidR="00F67C9A" w:rsidRPr="00C5519A">
              <w:rPr>
                <w:rFonts w:asciiTheme="minorHAnsi" w:hAnsiTheme="minorHAnsi"/>
                <w:sz w:val="22"/>
                <w:szCs w:val="22"/>
                <w:lang w:val="en-US"/>
              </w:rPr>
              <w:t xml:space="preserve">the </w:t>
            </w:r>
            <w:r w:rsidR="00A95929" w:rsidRPr="00C5519A">
              <w:rPr>
                <w:rFonts w:asciiTheme="minorHAnsi" w:hAnsiTheme="minorHAnsi"/>
                <w:sz w:val="22"/>
                <w:szCs w:val="22"/>
                <w:lang w:val="en-US"/>
              </w:rPr>
              <w:t>satisf</w:t>
            </w:r>
            <w:r w:rsidR="00F67C9A" w:rsidRPr="00C5519A">
              <w:rPr>
                <w:rFonts w:asciiTheme="minorHAnsi" w:hAnsiTheme="minorHAnsi"/>
                <w:sz w:val="22"/>
                <w:szCs w:val="22"/>
                <w:lang w:val="en-US"/>
              </w:rPr>
              <w:t xml:space="preserve">action of </w:t>
            </w:r>
            <w:r w:rsidR="00A95929" w:rsidRPr="00C5519A">
              <w:rPr>
                <w:rFonts w:asciiTheme="minorHAnsi" w:hAnsiTheme="minorHAnsi"/>
                <w:sz w:val="22"/>
                <w:szCs w:val="22"/>
                <w:lang w:val="en-US"/>
              </w:rPr>
              <w:t xml:space="preserve">inhabitants and visitors. </w:t>
            </w:r>
            <w:r w:rsidR="00BC696A" w:rsidRPr="00C5519A">
              <w:rPr>
                <w:rFonts w:asciiTheme="minorHAnsi" w:hAnsiTheme="minorHAnsi"/>
                <w:sz w:val="22"/>
                <w:szCs w:val="22"/>
                <w:lang w:val="en-US"/>
              </w:rPr>
              <w:t xml:space="preserve">A </w:t>
            </w:r>
            <w:r w:rsidR="004D36AE" w:rsidRPr="00C5519A">
              <w:rPr>
                <w:rFonts w:asciiTheme="minorHAnsi" w:hAnsiTheme="minorHAnsi"/>
                <w:sz w:val="22"/>
                <w:szCs w:val="22"/>
                <w:lang w:val="en-US"/>
              </w:rPr>
              <w:t>vibrant</w:t>
            </w:r>
            <w:r w:rsidR="00BC696A" w:rsidRPr="00C5519A">
              <w:rPr>
                <w:rFonts w:asciiTheme="minorHAnsi" w:hAnsiTheme="minorHAnsi"/>
                <w:sz w:val="22"/>
                <w:szCs w:val="22"/>
                <w:lang w:val="en-US"/>
              </w:rPr>
              <w:t xml:space="preserve"> city centre </w:t>
            </w:r>
            <w:r w:rsidR="004D36AE" w:rsidRPr="00C5519A">
              <w:rPr>
                <w:rFonts w:asciiTheme="minorHAnsi" w:hAnsiTheme="minorHAnsi"/>
                <w:sz w:val="22"/>
                <w:szCs w:val="22"/>
                <w:lang w:val="en-US"/>
              </w:rPr>
              <w:t xml:space="preserve">is the result of a balance between </w:t>
            </w:r>
            <w:r w:rsidR="007F3925" w:rsidRPr="00C5519A">
              <w:rPr>
                <w:rFonts w:asciiTheme="minorHAnsi" w:hAnsiTheme="minorHAnsi"/>
                <w:sz w:val="22"/>
                <w:szCs w:val="22"/>
                <w:lang w:val="en-US"/>
              </w:rPr>
              <w:t xml:space="preserve">the </w:t>
            </w:r>
            <w:r w:rsidR="004D36AE" w:rsidRPr="00C5519A">
              <w:rPr>
                <w:rFonts w:asciiTheme="minorHAnsi" w:hAnsiTheme="minorHAnsi"/>
                <w:sz w:val="22"/>
                <w:szCs w:val="22"/>
                <w:lang w:val="en-US"/>
              </w:rPr>
              <w:t>wishes and needs of the people</w:t>
            </w:r>
            <w:r w:rsidR="007F3925" w:rsidRPr="00C5519A">
              <w:rPr>
                <w:rFonts w:asciiTheme="minorHAnsi" w:eastAsia="Times New Roman" w:hAnsiTheme="minorHAnsi"/>
                <w:sz w:val="22"/>
                <w:szCs w:val="22"/>
                <w:lang w:val="en-US" w:eastAsia="sv-SE"/>
              </w:rPr>
              <w:t xml:space="preserve"> living and working there</w:t>
            </w:r>
            <w:r w:rsidR="00BC696A" w:rsidRPr="00C5519A">
              <w:rPr>
                <w:rFonts w:asciiTheme="minorHAnsi" w:hAnsiTheme="minorHAnsi"/>
                <w:sz w:val="22"/>
                <w:szCs w:val="22"/>
                <w:lang w:val="en-US"/>
              </w:rPr>
              <w:t xml:space="preserve">, the </w:t>
            </w:r>
            <w:r w:rsidR="007F3925" w:rsidRPr="00C5519A">
              <w:rPr>
                <w:rFonts w:asciiTheme="minorHAnsi" w:hAnsiTheme="minorHAnsi"/>
                <w:sz w:val="22"/>
                <w:szCs w:val="22"/>
                <w:lang w:val="en-US"/>
              </w:rPr>
              <w:t xml:space="preserve">selection of services provided </w:t>
            </w:r>
            <w:r w:rsidR="00BC696A" w:rsidRPr="00C5519A">
              <w:rPr>
                <w:rFonts w:asciiTheme="minorHAnsi" w:hAnsiTheme="minorHAnsi"/>
                <w:sz w:val="22"/>
                <w:szCs w:val="22"/>
                <w:lang w:val="en-US"/>
              </w:rPr>
              <w:t>and the</w:t>
            </w:r>
            <w:r w:rsidR="004D36AE" w:rsidRPr="00C5519A">
              <w:rPr>
                <w:rFonts w:asciiTheme="minorHAnsi" w:hAnsiTheme="minorHAnsi"/>
                <w:sz w:val="22"/>
                <w:szCs w:val="22"/>
                <w:lang w:val="en-US"/>
              </w:rPr>
              <w:t xml:space="preserve"> state</w:t>
            </w:r>
            <w:r w:rsidR="00BC696A" w:rsidRPr="00C5519A">
              <w:rPr>
                <w:rFonts w:asciiTheme="minorHAnsi" w:hAnsiTheme="minorHAnsi"/>
                <w:sz w:val="22"/>
                <w:szCs w:val="22"/>
                <w:lang w:val="en-US"/>
              </w:rPr>
              <w:t xml:space="preserve"> </w:t>
            </w:r>
            <w:r w:rsidR="004D36AE" w:rsidRPr="00C5519A">
              <w:rPr>
                <w:rFonts w:asciiTheme="minorHAnsi" w:hAnsiTheme="minorHAnsi"/>
                <w:sz w:val="22"/>
                <w:szCs w:val="22"/>
                <w:lang w:val="en-US"/>
              </w:rPr>
              <w:t xml:space="preserve">of the </w:t>
            </w:r>
            <w:r w:rsidR="00BC696A" w:rsidRPr="00C5519A">
              <w:rPr>
                <w:rFonts w:asciiTheme="minorHAnsi" w:hAnsiTheme="minorHAnsi"/>
                <w:sz w:val="22"/>
                <w:szCs w:val="22"/>
                <w:lang w:val="en-US"/>
              </w:rPr>
              <w:t>urban environment. These three components have to interact in order</w:t>
            </w:r>
            <w:r w:rsidR="004D36AE" w:rsidRPr="00C5519A">
              <w:rPr>
                <w:rFonts w:asciiTheme="minorHAnsi" w:hAnsiTheme="minorHAnsi"/>
                <w:sz w:val="22"/>
                <w:szCs w:val="22"/>
                <w:lang w:val="en-US"/>
              </w:rPr>
              <w:t xml:space="preserve"> for the town</w:t>
            </w:r>
            <w:r w:rsidR="00BC696A" w:rsidRPr="00C5519A">
              <w:rPr>
                <w:rFonts w:asciiTheme="minorHAnsi" w:hAnsiTheme="minorHAnsi"/>
                <w:sz w:val="22"/>
                <w:szCs w:val="22"/>
                <w:lang w:val="en-US"/>
              </w:rPr>
              <w:t xml:space="preserve"> to develop and maintain a </w:t>
            </w:r>
            <w:r w:rsidR="004D36AE" w:rsidRPr="00C5519A">
              <w:rPr>
                <w:rFonts w:asciiTheme="minorHAnsi" w:hAnsiTheme="minorHAnsi"/>
                <w:sz w:val="22"/>
                <w:szCs w:val="22"/>
                <w:lang w:val="en-US"/>
              </w:rPr>
              <w:t>vibrant</w:t>
            </w:r>
            <w:r w:rsidR="00BC696A" w:rsidRPr="00C5519A">
              <w:rPr>
                <w:rFonts w:asciiTheme="minorHAnsi" w:hAnsiTheme="minorHAnsi"/>
                <w:sz w:val="22"/>
                <w:szCs w:val="22"/>
                <w:lang w:val="en-US"/>
              </w:rPr>
              <w:t xml:space="preserve"> city centre. </w:t>
            </w:r>
            <w:r w:rsidR="004A14E1" w:rsidRPr="00C5519A">
              <w:rPr>
                <w:rFonts w:asciiTheme="minorHAnsi" w:hAnsiTheme="minorHAnsi"/>
                <w:sz w:val="22"/>
                <w:szCs w:val="22"/>
                <w:lang w:val="en-US"/>
              </w:rPr>
              <w:t xml:space="preserve"> </w:t>
            </w:r>
            <w:r w:rsidR="00BC696A" w:rsidRPr="00C5519A">
              <w:rPr>
                <w:rFonts w:asciiTheme="minorHAnsi" w:hAnsiTheme="minorHAnsi"/>
                <w:sz w:val="22"/>
                <w:szCs w:val="22"/>
                <w:lang w:val="en-US"/>
              </w:rPr>
              <w:t>A</w:t>
            </w:r>
            <w:r w:rsidR="004A14E1" w:rsidRPr="00C5519A">
              <w:rPr>
                <w:rFonts w:asciiTheme="minorHAnsi" w:hAnsiTheme="minorHAnsi"/>
                <w:sz w:val="22"/>
                <w:szCs w:val="22"/>
                <w:lang w:val="en-US"/>
              </w:rPr>
              <w:t xml:space="preserve">lthough a </w:t>
            </w:r>
            <w:r w:rsidR="00BC696A" w:rsidRPr="00C5519A">
              <w:rPr>
                <w:rFonts w:asciiTheme="minorHAnsi" w:hAnsiTheme="minorHAnsi"/>
                <w:sz w:val="22"/>
                <w:szCs w:val="22"/>
                <w:lang w:val="en-US"/>
              </w:rPr>
              <w:t xml:space="preserve">holistic approach is </w:t>
            </w:r>
            <w:r w:rsidR="004A14E1" w:rsidRPr="00C5519A">
              <w:rPr>
                <w:rFonts w:asciiTheme="minorHAnsi" w:hAnsiTheme="minorHAnsi"/>
                <w:sz w:val="22"/>
                <w:szCs w:val="22"/>
                <w:lang w:val="en-US"/>
              </w:rPr>
              <w:t>believed</w:t>
            </w:r>
            <w:r w:rsidR="00BC696A" w:rsidRPr="00C5519A">
              <w:rPr>
                <w:rFonts w:asciiTheme="minorHAnsi" w:hAnsiTheme="minorHAnsi"/>
                <w:sz w:val="22"/>
                <w:szCs w:val="22"/>
                <w:lang w:val="en-US"/>
              </w:rPr>
              <w:t xml:space="preserve"> to be </w:t>
            </w:r>
            <w:r w:rsidR="004D36AE" w:rsidRPr="00C5519A">
              <w:rPr>
                <w:rFonts w:asciiTheme="minorHAnsi" w:hAnsiTheme="minorHAnsi"/>
                <w:sz w:val="22"/>
                <w:szCs w:val="22"/>
                <w:lang w:val="en-US"/>
              </w:rPr>
              <w:t xml:space="preserve">a premise for success, </w:t>
            </w:r>
            <w:r w:rsidR="004A14E1" w:rsidRPr="00C5519A">
              <w:rPr>
                <w:rFonts w:asciiTheme="minorHAnsi" w:hAnsiTheme="minorHAnsi"/>
                <w:sz w:val="22"/>
                <w:szCs w:val="22"/>
                <w:lang w:val="en-US"/>
              </w:rPr>
              <w:t xml:space="preserve">these three elements </w:t>
            </w:r>
            <w:r w:rsidR="00F67C9A" w:rsidRPr="00C5519A">
              <w:rPr>
                <w:rFonts w:asciiTheme="minorHAnsi" w:hAnsiTheme="minorHAnsi"/>
                <w:sz w:val="22"/>
                <w:szCs w:val="22"/>
                <w:lang w:val="en-US"/>
              </w:rPr>
              <w:t>may</w:t>
            </w:r>
            <w:r w:rsidR="004D36AE" w:rsidRPr="00C5519A">
              <w:rPr>
                <w:rFonts w:asciiTheme="minorHAnsi" w:hAnsiTheme="minorHAnsi"/>
                <w:sz w:val="22"/>
                <w:szCs w:val="22"/>
                <w:lang w:val="en-US"/>
              </w:rPr>
              <w:t xml:space="preserve"> also be addressed through separate actions</w:t>
            </w:r>
            <w:r w:rsidR="004A14E1" w:rsidRPr="00C5519A">
              <w:rPr>
                <w:rFonts w:asciiTheme="minorHAnsi" w:hAnsiTheme="minorHAnsi"/>
                <w:sz w:val="22"/>
                <w:szCs w:val="22"/>
                <w:lang w:val="en-US"/>
              </w:rPr>
              <w:t>.</w:t>
            </w:r>
          </w:p>
          <w:p w:rsidR="00CC1D20" w:rsidRPr="00C5519A" w:rsidRDefault="00CC1D20" w:rsidP="00747016">
            <w:pPr>
              <w:jc w:val="both"/>
              <w:rPr>
                <w:rFonts w:asciiTheme="minorHAnsi" w:hAnsiTheme="minorHAnsi"/>
                <w:lang w:val="en-US"/>
              </w:rPr>
            </w:pPr>
          </w:p>
          <w:p w:rsidR="009661C8" w:rsidRPr="00772C38" w:rsidRDefault="007F3925" w:rsidP="00747016">
            <w:pPr>
              <w:autoSpaceDE w:val="0"/>
              <w:autoSpaceDN w:val="0"/>
              <w:adjustRightInd w:val="0"/>
              <w:jc w:val="both"/>
              <w:rPr>
                <w:rFonts w:asciiTheme="minorHAnsi" w:eastAsia="Times New Roman" w:hAnsiTheme="minorHAnsi"/>
                <w:lang w:val="en-US" w:eastAsia="sv-SE"/>
              </w:rPr>
            </w:pPr>
            <w:r w:rsidRPr="00C5519A">
              <w:rPr>
                <w:rFonts w:asciiTheme="minorHAnsi" w:eastAsia="Times New Roman" w:hAnsiTheme="minorHAnsi"/>
                <w:sz w:val="22"/>
                <w:szCs w:val="22"/>
                <w:lang w:val="en-US" w:eastAsia="sv-SE"/>
              </w:rPr>
              <w:t xml:space="preserve">With this project, Falkenberg aims to focus on </w:t>
            </w:r>
            <w:r w:rsidR="004D36AE" w:rsidRPr="00C5519A">
              <w:rPr>
                <w:rFonts w:asciiTheme="minorHAnsi" w:eastAsia="Times New Roman" w:hAnsiTheme="minorHAnsi"/>
                <w:sz w:val="22"/>
                <w:szCs w:val="22"/>
                <w:lang w:val="en-US" w:eastAsia="sv-SE"/>
              </w:rPr>
              <w:t>the “</w:t>
            </w:r>
            <w:r w:rsidRPr="00C5519A">
              <w:rPr>
                <w:rFonts w:asciiTheme="minorHAnsi" w:eastAsia="Times New Roman" w:hAnsiTheme="minorHAnsi"/>
                <w:sz w:val="22"/>
                <w:szCs w:val="22"/>
                <w:lang w:val="en-US" w:eastAsia="sv-SE"/>
              </w:rPr>
              <w:t>people</w:t>
            </w:r>
            <w:r w:rsidR="004D36AE" w:rsidRPr="00C5519A">
              <w:rPr>
                <w:rFonts w:asciiTheme="minorHAnsi" w:eastAsia="Times New Roman" w:hAnsiTheme="minorHAnsi"/>
                <w:sz w:val="22"/>
                <w:szCs w:val="22"/>
                <w:lang w:val="en-US" w:eastAsia="sv-SE"/>
              </w:rPr>
              <w:t>” aspect</w:t>
            </w:r>
            <w:r w:rsidRPr="00C5519A">
              <w:rPr>
                <w:rFonts w:asciiTheme="minorHAnsi" w:eastAsia="Times New Roman" w:hAnsiTheme="minorHAnsi"/>
                <w:sz w:val="22"/>
                <w:szCs w:val="22"/>
                <w:lang w:val="en-US" w:eastAsia="sv-SE"/>
              </w:rPr>
              <w:t>, i.e.</w:t>
            </w:r>
            <w:r w:rsidR="004A14E1" w:rsidRPr="00C5519A">
              <w:rPr>
                <w:rFonts w:asciiTheme="minorHAnsi" w:eastAsia="Times New Roman" w:hAnsiTheme="minorHAnsi"/>
                <w:sz w:val="22"/>
                <w:szCs w:val="22"/>
                <w:lang w:val="en-US" w:eastAsia="sv-SE"/>
              </w:rPr>
              <w:t xml:space="preserve"> </w:t>
            </w:r>
            <w:r w:rsidRPr="00C5519A">
              <w:rPr>
                <w:rFonts w:asciiTheme="minorHAnsi" w:eastAsia="Times New Roman" w:hAnsiTheme="minorHAnsi"/>
                <w:sz w:val="22"/>
                <w:szCs w:val="22"/>
                <w:lang w:val="en-US" w:eastAsia="sv-SE"/>
              </w:rPr>
              <w:t xml:space="preserve">on </w:t>
            </w:r>
            <w:r w:rsidR="004A14E1" w:rsidRPr="00C5519A">
              <w:rPr>
                <w:rFonts w:asciiTheme="minorHAnsi" w:eastAsia="Times New Roman" w:hAnsiTheme="minorHAnsi"/>
                <w:sz w:val="22"/>
                <w:szCs w:val="22"/>
                <w:lang w:val="en-US" w:eastAsia="sv-SE"/>
              </w:rPr>
              <w:t>the dialogue with inhabitants, individual busin</w:t>
            </w:r>
            <w:r w:rsidR="00E159BF" w:rsidRPr="00C5519A">
              <w:rPr>
                <w:rFonts w:asciiTheme="minorHAnsi" w:eastAsia="Times New Roman" w:hAnsiTheme="minorHAnsi"/>
                <w:sz w:val="22"/>
                <w:szCs w:val="22"/>
                <w:lang w:val="en-US" w:eastAsia="sv-SE"/>
              </w:rPr>
              <w:t>essmen and</w:t>
            </w:r>
            <w:r w:rsidR="004A14E1" w:rsidRPr="00C5519A">
              <w:rPr>
                <w:rFonts w:asciiTheme="minorHAnsi" w:eastAsia="Times New Roman" w:hAnsiTheme="minorHAnsi"/>
                <w:sz w:val="22"/>
                <w:szCs w:val="22"/>
                <w:lang w:val="en-US" w:eastAsia="sv-SE"/>
              </w:rPr>
              <w:t xml:space="preserve"> concerned property owners</w:t>
            </w:r>
            <w:r w:rsidR="00E159BF" w:rsidRPr="00C5519A">
              <w:rPr>
                <w:rFonts w:asciiTheme="minorHAnsi" w:eastAsia="Times New Roman" w:hAnsiTheme="minorHAnsi"/>
                <w:sz w:val="22"/>
                <w:szCs w:val="22"/>
                <w:lang w:val="en-US" w:eastAsia="sv-SE"/>
              </w:rPr>
              <w:t>.</w:t>
            </w:r>
            <w:r w:rsidR="004A14E1" w:rsidRPr="00C5519A">
              <w:rPr>
                <w:rFonts w:asciiTheme="minorHAnsi" w:eastAsia="Times New Roman" w:hAnsiTheme="minorHAnsi"/>
                <w:sz w:val="22"/>
                <w:szCs w:val="22"/>
                <w:lang w:val="en-US" w:eastAsia="sv-SE"/>
              </w:rPr>
              <w:t xml:space="preserve"> </w:t>
            </w:r>
            <w:r w:rsidR="00E159BF" w:rsidRPr="00C5519A">
              <w:rPr>
                <w:rFonts w:asciiTheme="minorHAnsi" w:eastAsia="Times New Roman" w:hAnsiTheme="minorHAnsi"/>
                <w:sz w:val="22"/>
                <w:szCs w:val="22"/>
                <w:lang w:val="en-US" w:eastAsia="sv-SE"/>
              </w:rPr>
              <w:t xml:space="preserve">It is important that the wishes and concerns of the inhabitants are </w:t>
            </w:r>
            <w:r w:rsidR="004D36AE" w:rsidRPr="00C5519A">
              <w:rPr>
                <w:rFonts w:asciiTheme="minorHAnsi" w:eastAsia="Times New Roman" w:hAnsiTheme="minorHAnsi"/>
                <w:sz w:val="22"/>
                <w:szCs w:val="22"/>
                <w:lang w:val="en-US" w:eastAsia="sv-SE"/>
              </w:rPr>
              <w:t>taken into account</w:t>
            </w:r>
            <w:r w:rsidR="00E159BF" w:rsidRPr="00C5519A">
              <w:rPr>
                <w:rFonts w:asciiTheme="minorHAnsi" w:eastAsia="Times New Roman" w:hAnsiTheme="minorHAnsi"/>
                <w:sz w:val="22"/>
                <w:szCs w:val="22"/>
                <w:lang w:val="en-US" w:eastAsia="sv-SE"/>
              </w:rPr>
              <w:t xml:space="preserve"> at an early stage</w:t>
            </w:r>
            <w:r w:rsidR="004D36AE" w:rsidRPr="00C5519A">
              <w:rPr>
                <w:rFonts w:asciiTheme="minorHAnsi" w:eastAsia="Times New Roman" w:hAnsiTheme="minorHAnsi"/>
                <w:sz w:val="22"/>
                <w:szCs w:val="22"/>
                <w:lang w:val="en-US" w:eastAsia="sv-SE"/>
              </w:rPr>
              <w:t xml:space="preserve"> as p</w:t>
            </w:r>
            <w:r w:rsidR="00E159BF" w:rsidRPr="00C5519A">
              <w:rPr>
                <w:rFonts w:asciiTheme="minorHAnsi" w:eastAsia="Times New Roman" w:hAnsiTheme="minorHAnsi"/>
                <w:sz w:val="22"/>
                <w:szCs w:val="22"/>
                <w:lang w:val="en-US" w:eastAsia="sv-SE"/>
              </w:rPr>
              <w:t>articipati</w:t>
            </w:r>
            <w:r w:rsidR="009661C8" w:rsidRPr="00C5519A">
              <w:rPr>
                <w:rFonts w:asciiTheme="minorHAnsi" w:eastAsia="Times New Roman" w:hAnsiTheme="minorHAnsi"/>
                <w:sz w:val="22"/>
                <w:szCs w:val="22"/>
                <w:lang w:val="en-US" w:eastAsia="sv-SE"/>
              </w:rPr>
              <w:t>o</w:t>
            </w:r>
            <w:r w:rsidR="00E159BF" w:rsidRPr="00C5519A">
              <w:rPr>
                <w:rFonts w:asciiTheme="minorHAnsi" w:eastAsia="Times New Roman" w:hAnsiTheme="minorHAnsi"/>
                <w:sz w:val="22"/>
                <w:szCs w:val="22"/>
                <w:lang w:val="en-US" w:eastAsia="sv-SE"/>
              </w:rPr>
              <w:t>n</w:t>
            </w:r>
            <w:r w:rsidR="009661C8" w:rsidRPr="00C5519A">
              <w:rPr>
                <w:rFonts w:asciiTheme="minorHAnsi" w:eastAsia="Times New Roman" w:hAnsiTheme="minorHAnsi"/>
                <w:sz w:val="22"/>
                <w:szCs w:val="22"/>
                <w:lang w:val="en-US" w:eastAsia="sv-SE"/>
              </w:rPr>
              <w:t xml:space="preserve"> </w:t>
            </w:r>
            <w:r w:rsidR="00E159BF" w:rsidRPr="00C5519A">
              <w:rPr>
                <w:rFonts w:asciiTheme="minorHAnsi" w:eastAsia="Times New Roman" w:hAnsiTheme="minorHAnsi"/>
                <w:sz w:val="22"/>
                <w:szCs w:val="22"/>
                <w:lang w:val="en-US" w:eastAsia="sv-SE"/>
              </w:rPr>
              <w:t xml:space="preserve">in the </w:t>
            </w:r>
            <w:r w:rsidR="00113163" w:rsidRPr="00C5519A">
              <w:rPr>
                <w:rFonts w:asciiTheme="minorHAnsi" w:eastAsia="Times New Roman" w:hAnsiTheme="minorHAnsi"/>
                <w:sz w:val="22"/>
                <w:szCs w:val="22"/>
                <w:lang w:val="en-US" w:eastAsia="sv-SE"/>
              </w:rPr>
              <w:t xml:space="preserve">decision-making </w:t>
            </w:r>
            <w:r w:rsidR="00E159BF" w:rsidRPr="00C5519A">
              <w:rPr>
                <w:rFonts w:asciiTheme="minorHAnsi" w:eastAsia="Times New Roman" w:hAnsiTheme="minorHAnsi"/>
                <w:sz w:val="22"/>
                <w:szCs w:val="22"/>
                <w:lang w:val="en-US" w:eastAsia="sv-SE"/>
              </w:rPr>
              <w:t>process</w:t>
            </w:r>
            <w:r w:rsidR="009661C8" w:rsidRPr="00C5519A">
              <w:rPr>
                <w:rFonts w:asciiTheme="minorHAnsi" w:eastAsia="Times New Roman" w:hAnsiTheme="minorHAnsi"/>
                <w:sz w:val="22"/>
                <w:szCs w:val="22"/>
                <w:lang w:val="en-US" w:eastAsia="sv-SE"/>
              </w:rPr>
              <w:t xml:space="preserve"> leads to </w:t>
            </w:r>
            <w:r w:rsidR="00113163" w:rsidRPr="00C5519A">
              <w:rPr>
                <w:rFonts w:asciiTheme="minorHAnsi" w:eastAsia="Times New Roman" w:hAnsiTheme="minorHAnsi"/>
                <w:sz w:val="22"/>
                <w:szCs w:val="22"/>
                <w:lang w:val="en-US" w:eastAsia="sv-SE"/>
              </w:rPr>
              <w:t>a</w:t>
            </w:r>
            <w:r w:rsidR="009661C8" w:rsidRPr="00C5519A">
              <w:rPr>
                <w:rFonts w:asciiTheme="minorHAnsi" w:eastAsia="Times New Roman" w:hAnsiTheme="minorHAnsi"/>
                <w:sz w:val="22"/>
                <w:szCs w:val="22"/>
                <w:lang w:val="en-US" w:eastAsia="sv-SE"/>
              </w:rPr>
              <w:t xml:space="preserve"> raised</w:t>
            </w:r>
            <w:r w:rsidR="00113163" w:rsidRPr="00C5519A">
              <w:rPr>
                <w:rFonts w:asciiTheme="minorHAnsi" w:eastAsia="Times New Roman" w:hAnsiTheme="minorHAnsi"/>
                <w:sz w:val="22"/>
                <w:szCs w:val="22"/>
                <w:lang w:val="en-US" w:eastAsia="sv-SE"/>
              </w:rPr>
              <w:t xml:space="preserve"> sense of</w:t>
            </w:r>
            <w:r w:rsidR="009661C8" w:rsidRPr="00C5519A">
              <w:rPr>
                <w:rFonts w:asciiTheme="minorHAnsi" w:eastAsia="Times New Roman" w:hAnsiTheme="minorHAnsi"/>
                <w:sz w:val="22"/>
                <w:szCs w:val="22"/>
                <w:lang w:val="en-US" w:eastAsia="sv-SE"/>
              </w:rPr>
              <w:t xml:space="preserve"> pride </w:t>
            </w:r>
            <w:r w:rsidR="00113163" w:rsidRPr="00C5519A">
              <w:rPr>
                <w:rFonts w:asciiTheme="minorHAnsi" w:eastAsia="Times New Roman" w:hAnsiTheme="minorHAnsi"/>
                <w:sz w:val="22"/>
                <w:szCs w:val="22"/>
                <w:lang w:val="en-US" w:eastAsia="sv-SE"/>
              </w:rPr>
              <w:t>for inhabitants of the municipality</w:t>
            </w:r>
            <w:r w:rsidR="009661C8" w:rsidRPr="00C5519A">
              <w:rPr>
                <w:rFonts w:asciiTheme="minorHAnsi" w:eastAsia="Times New Roman" w:hAnsiTheme="minorHAnsi"/>
                <w:sz w:val="22"/>
                <w:szCs w:val="22"/>
                <w:lang w:val="en-US" w:eastAsia="sv-SE"/>
              </w:rPr>
              <w:t xml:space="preserve"> and </w:t>
            </w:r>
            <w:r w:rsidR="008B6B0D" w:rsidRPr="00C5519A">
              <w:rPr>
                <w:rFonts w:asciiTheme="minorHAnsi" w:eastAsia="Times New Roman" w:hAnsiTheme="minorHAnsi"/>
                <w:sz w:val="22"/>
                <w:szCs w:val="22"/>
                <w:lang w:val="en-US" w:eastAsia="sv-SE"/>
              </w:rPr>
              <w:t>its</w:t>
            </w:r>
            <w:r w:rsidR="009661C8" w:rsidRPr="00C5519A">
              <w:rPr>
                <w:rFonts w:asciiTheme="minorHAnsi" w:eastAsia="Times New Roman" w:hAnsiTheme="minorHAnsi"/>
                <w:sz w:val="22"/>
                <w:szCs w:val="22"/>
                <w:lang w:val="en-US" w:eastAsia="sv-SE"/>
              </w:rPr>
              <w:t xml:space="preserve"> city centre. This </w:t>
            </w:r>
            <w:r w:rsidR="00113163" w:rsidRPr="00C5519A">
              <w:rPr>
                <w:rFonts w:asciiTheme="minorHAnsi" w:eastAsia="Times New Roman" w:hAnsiTheme="minorHAnsi"/>
                <w:sz w:val="22"/>
                <w:szCs w:val="22"/>
                <w:lang w:val="en-US" w:eastAsia="sv-SE"/>
              </w:rPr>
              <w:t>in turn</w:t>
            </w:r>
            <w:r w:rsidR="009661C8" w:rsidRPr="00C5519A">
              <w:rPr>
                <w:rFonts w:asciiTheme="minorHAnsi" w:eastAsia="Times New Roman" w:hAnsiTheme="minorHAnsi"/>
                <w:sz w:val="22"/>
                <w:szCs w:val="22"/>
                <w:lang w:val="en-US" w:eastAsia="sv-SE"/>
              </w:rPr>
              <w:t xml:space="preserve"> </w:t>
            </w:r>
            <w:r w:rsidR="00113163" w:rsidRPr="00C5519A">
              <w:rPr>
                <w:rFonts w:asciiTheme="minorHAnsi" w:eastAsia="Times New Roman" w:hAnsiTheme="minorHAnsi"/>
                <w:sz w:val="22"/>
                <w:szCs w:val="22"/>
                <w:lang w:val="en-US" w:eastAsia="sv-SE"/>
              </w:rPr>
              <w:t>increases</w:t>
            </w:r>
            <w:r w:rsidR="009661C8" w:rsidRPr="00C5519A">
              <w:rPr>
                <w:rFonts w:asciiTheme="minorHAnsi" w:eastAsia="Times New Roman" w:hAnsiTheme="minorHAnsi"/>
                <w:sz w:val="22"/>
                <w:szCs w:val="22"/>
                <w:lang w:val="en-US" w:eastAsia="sv-SE"/>
              </w:rPr>
              <w:t xml:space="preserve"> the willingness </w:t>
            </w:r>
            <w:r w:rsidR="00113163" w:rsidRPr="00C5519A">
              <w:rPr>
                <w:rFonts w:asciiTheme="minorHAnsi" w:eastAsia="Times New Roman" w:hAnsiTheme="minorHAnsi"/>
                <w:sz w:val="22"/>
                <w:szCs w:val="22"/>
                <w:lang w:val="en-US" w:eastAsia="sv-SE"/>
              </w:rPr>
              <w:t xml:space="preserve">of people </w:t>
            </w:r>
            <w:r w:rsidR="009661C8" w:rsidRPr="00C5519A">
              <w:rPr>
                <w:rFonts w:asciiTheme="minorHAnsi" w:eastAsia="Times New Roman" w:hAnsiTheme="minorHAnsi"/>
                <w:sz w:val="22"/>
                <w:szCs w:val="22"/>
                <w:lang w:val="en-US" w:eastAsia="sv-SE"/>
              </w:rPr>
              <w:t>to take responsibility and care of the</w:t>
            </w:r>
            <w:r w:rsidR="00113163" w:rsidRPr="00C5519A">
              <w:rPr>
                <w:rFonts w:asciiTheme="minorHAnsi" w:eastAsia="Times New Roman" w:hAnsiTheme="minorHAnsi"/>
                <w:sz w:val="22"/>
                <w:szCs w:val="22"/>
                <w:lang w:val="en-US" w:eastAsia="sv-SE"/>
              </w:rPr>
              <w:t>ir city</w:t>
            </w:r>
            <w:r w:rsidR="009661C8" w:rsidRPr="00C5519A">
              <w:rPr>
                <w:rFonts w:asciiTheme="minorHAnsi" w:eastAsia="Times New Roman" w:hAnsiTheme="minorHAnsi"/>
                <w:sz w:val="22"/>
                <w:szCs w:val="22"/>
                <w:lang w:val="en-US" w:eastAsia="sv-SE"/>
              </w:rPr>
              <w:t>.</w:t>
            </w:r>
            <w:r w:rsidR="00C31861" w:rsidRPr="00016225">
              <w:rPr>
                <w:rFonts w:asciiTheme="minorHAnsi" w:eastAsia="Times New Roman" w:hAnsiTheme="minorHAnsi"/>
                <w:color w:val="00B050"/>
                <w:sz w:val="22"/>
                <w:szCs w:val="22"/>
                <w:lang w:val="en-US" w:eastAsia="sv-SE"/>
              </w:rPr>
              <w:t xml:space="preserve"> </w:t>
            </w:r>
            <w:r w:rsidR="00016225" w:rsidRPr="00772C38">
              <w:rPr>
                <w:rFonts w:asciiTheme="minorHAnsi" w:hAnsiTheme="minorHAnsi"/>
                <w:sz w:val="22"/>
                <w:szCs w:val="22"/>
                <w:lang w:val="en-US"/>
              </w:rPr>
              <w:t xml:space="preserve">Falkenberg is interested </w:t>
            </w:r>
            <w:r w:rsidR="00747016" w:rsidRPr="00772C38">
              <w:rPr>
                <w:rFonts w:asciiTheme="minorHAnsi" w:hAnsiTheme="minorHAnsi"/>
                <w:sz w:val="22"/>
                <w:szCs w:val="22"/>
                <w:lang w:val="en-US"/>
              </w:rPr>
              <w:t xml:space="preserve">in </w:t>
            </w:r>
            <w:r w:rsidR="00016225" w:rsidRPr="00772C38">
              <w:rPr>
                <w:rFonts w:asciiTheme="minorHAnsi" w:eastAsia="Times New Roman" w:hAnsiTheme="minorHAnsi"/>
                <w:sz w:val="22"/>
                <w:szCs w:val="22"/>
                <w:lang w:val="en-US" w:eastAsia="sv-SE"/>
              </w:rPr>
              <w:t>further developing their methods to increase the participation of inhabitants, businesses and property owners in the decision-making process in the municipality. The municipality</w:t>
            </w:r>
            <w:r w:rsidR="00C31861" w:rsidRPr="00772C38">
              <w:rPr>
                <w:rFonts w:asciiTheme="minorHAnsi" w:eastAsia="Times New Roman" w:hAnsiTheme="minorHAnsi"/>
                <w:sz w:val="22"/>
                <w:szCs w:val="22"/>
                <w:lang w:val="en-US" w:eastAsia="sv-SE"/>
              </w:rPr>
              <w:t xml:space="preserve"> has already worked successf</w:t>
            </w:r>
            <w:r w:rsidR="005642E3" w:rsidRPr="00772C38">
              <w:rPr>
                <w:rFonts w:asciiTheme="minorHAnsi" w:eastAsia="Times New Roman" w:hAnsiTheme="minorHAnsi"/>
                <w:sz w:val="22"/>
                <w:szCs w:val="22"/>
                <w:lang w:val="en-US" w:eastAsia="sv-SE"/>
              </w:rPr>
              <w:t>ully with involving citizens in decision making and would therefore like to use citizen dialogue not only to an end in itself but also as a method to develop the two other areas explained below.</w:t>
            </w:r>
          </w:p>
          <w:p w:rsidR="009661C8" w:rsidRPr="00C31861" w:rsidRDefault="009661C8" w:rsidP="00747016">
            <w:pPr>
              <w:autoSpaceDE w:val="0"/>
              <w:autoSpaceDN w:val="0"/>
              <w:adjustRightInd w:val="0"/>
              <w:jc w:val="both"/>
              <w:rPr>
                <w:rFonts w:asciiTheme="minorHAnsi" w:eastAsia="Times New Roman" w:hAnsiTheme="minorHAnsi"/>
                <w:color w:val="000000" w:themeColor="text1"/>
                <w:lang w:val="en-US" w:eastAsia="sv-SE"/>
              </w:rPr>
            </w:pPr>
            <w:r w:rsidRPr="00C5519A">
              <w:rPr>
                <w:rFonts w:asciiTheme="minorHAnsi" w:eastAsia="Times New Roman" w:hAnsiTheme="minorHAnsi"/>
                <w:sz w:val="22"/>
                <w:szCs w:val="22"/>
                <w:lang w:val="en-US" w:eastAsia="sv-SE"/>
              </w:rPr>
              <w:t xml:space="preserve">  </w:t>
            </w:r>
          </w:p>
          <w:p w:rsidR="00CC1D20" w:rsidRPr="00772C38" w:rsidRDefault="00C31861" w:rsidP="00747016">
            <w:pPr>
              <w:autoSpaceDE w:val="0"/>
              <w:autoSpaceDN w:val="0"/>
              <w:adjustRightInd w:val="0"/>
              <w:jc w:val="both"/>
              <w:rPr>
                <w:rFonts w:asciiTheme="minorHAnsi" w:eastAsia="Times New Roman" w:hAnsiTheme="minorHAnsi"/>
                <w:lang w:val="en-US" w:eastAsia="sv-SE"/>
              </w:rPr>
            </w:pPr>
            <w:r w:rsidRPr="00C31861">
              <w:rPr>
                <w:rFonts w:asciiTheme="minorHAnsi" w:hAnsiTheme="minorHAnsi"/>
                <w:color w:val="000000" w:themeColor="text1"/>
                <w:sz w:val="22"/>
                <w:szCs w:val="22"/>
                <w:lang w:val="en-US"/>
              </w:rPr>
              <w:t>An attractive town also provides a w</w:t>
            </w:r>
            <w:r w:rsidR="002623CD" w:rsidRPr="00C31861">
              <w:rPr>
                <w:rFonts w:asciiTheme="minorHAnsi" w:eastAsia="Times New Roman" w:hAnsiTheme="minorHAnsi"/>
                <w:color w:val="000000" w:themeColor="text1"/>
                <w:sz w:val="22"/>
                <w:szCs w:val="22"/>
                <w:lang w:val="en-US" w:eastAsia="sv-SE"/>
              </w:rPr>
              <w:t>ide range of</w:t>
            </w:r>
            <w:r w:rsidR="00113163" w:rsidRPr="00C31861">
              <w:rPr>
                <w:rFonts w:asciiTheme="minorHAnsi" w:eastAsia="Times New Roman" w:hAnsiTheme="minorHAnsi"/>
                <w:color w:val="000000" w:themeColor="text1"/>
                <w:sz w:val="22"/>
                <w:szCs w:val="22"/>
                <w:lang w:val="en-US" w:eastAsia="sv-SE"/>
              </w:rPr>
              <w:t xml:space="preserve"> services, including</w:t>
            </w:r>
            <w:r w:rsidR="0076575B" w:rsidRPr="00C31861">
              <w:rPr>
                <w:rFonts w:asciiTheme="minorHAnsi" w:eastAsia="Times New Roman" w:hAnsiTheme="minorHAnsi"/>
                <w:color w:val="000000" w:themeColor="text1"/>
                <w:sz w:val="22"/>
                <w:szCs w:val="22"/>
                <w:lang w:val="en-US" w:eastAsia="sv-SE"/>
              </w:rPr>
              <w:t xml:space="preserve"> retailing, housing, offices, public services, restaura</w:t>
            </w:r>
            <w:r w:rsidR="00113163" w:rsidRPr="00C31861">
              <w:rPr>
                <w:rFonts w:asciiTheme="minorHAnsi" w:eastAsia="Times New Roman" w:hAnsiTheme="minorHAnsi"/>
                <w:color w:val="000000" w:themeColor="text1"/>
                <w:sz w:val="22"/>
                <w:szCs w:val="22"/>
                <w:lang w:val="en-US" w:eastAsia="sv-SE"/>
              </w:rPr>
              <w:t>nts, café</w:t>
            </w:r>
            <w:r w:rsidR="008B6B0D" w:rsidRPr="00C31861">
              <w:rPr>
                <w:rFonts w:asciiTheme="minorHAnsi" w:eastAsia="Times New Roman" w:hAnsiTheme="minorHAnsi"/>
                <w:color w:val="000000" w:themeColor="text1"/>
                <w:sz w:val="22"/>
                <w:szCs w:val="22"/>
                <w:lang w:val="en-US" w:eastAsia="sv-SE"/>
              </w:rPr>
              <w:t>s and cultural offers</w:t>
            </w:r>
            <w:r w:rsidR="0076575B" w:rsidRPr="00C31861">
              <w:rPr>
                <w:rFonts w:asciiTheme="minorHAnsi" w:eastAsia="Times New Roman" w:hAnsiTheme="minorHAnsi"/>
                <w:color w:val="000000" w:themeColor="text1"/>
                <w:sz w:val="22"/>
                <w:szCs w:val="22"/>
                <w:lang w:val="en-US" w:eastAsia="sv-SE"/>
              </w:rPr>
              <w:t xml:space="preserve"> </w:t>
            </w:r>
            <w:r w:rsidR="005642E3">
              <w:rPr>
                <w:rFonts w:asciiTheme="minorHAnsi" w:eastAsia="Times New Roman" w:hAnsiTheme="minorHAnsi"/>
                <w:color w:val="000000" w:themeColor="text1"/>
                <w:sz w:val="22"/>
                <w:szCs w:val="22"/>
                <w:lang w:val="en-US" w:eastAsia="sv-SE"/>
              </w:rPr>
              <w:t xml:space="preserve">that </w:t>
            </w:r>
            <w:r w:rsidR="0076575B" w:rsidRPr="00C31861">
              <w:rPr>
                <w:rFonts w:asciiTheme="minorHAnsi" w:eastAsia="Times New Roman" w:hAnsiTheme="minorHAnsi"/>
                <w:color w:val="000000" w:themeColor="text1"/>
                <w:sz w:val="22"/>
                <w:szCs w:val="22"/>
                <w:lang w:val="en-US" w:eastAsia="sv-SE"/>
              </w:rPr>
              <w:t>tak</w:t>
            </w:r>
            <w:r w:rsidR="00113163" w:rsidRPr="00C31861">
              <w:rPr>
                <w:rFonts w:asciiTheme="minorHAnsi" w:eastAsia="Times New Roman" w:hAnsiTheme="minorHAnsi"/>
                <w:color w:val="000000" w:themeColor="text1"/>
                <w:sz w:val="22"/>
                <w:szCs w:val="22"/>
                <w:lang w:val="en-US" w:eastAsia="sv-SE"/>
              </w:rPr>
              <w:t>e</w:t>
            </w:r>
            <w:r w:rsidR="0076575B" w:rsidRPr="00C31861">
              <w:rPr>
                <w:rFonts w:asciiTheme="minorHAnsi" w:eastAsia="Times New Roman" w:hAnsiTheme="minorHAnsi"/>
                <w:color w:val="000000" w:themeColor="text1"/>
                <w:sz w:val="22"/>
                <w:szCs w:val="22"/>
                <w:lang w:val="en-US" w:eastAsia="sv-SE"/>
              </w:rPr>
              <w:t xml:space="preserve"> place </w:t>
            </w:r>
            <w:r w:rsidR="00113163" w:rsidRPr="00C31861">
              <w:rPr>
                <w:rFonts w:asciiTheme="minorHAnsi" w:eastAsia="Times New Roman" w:hAnsiTheme="minorHAnsi"/>
                <w:color w:val="000000" w:themeColor="text1"/>
                <w:sz w:val="22"/>
                <w:szCs w:val="22"/>
                <w:lang w:val="en-US" w:eastAsia="sv-SE"/>
              </w:rPr>
              <w:t xml:space="preserve">both </w:t>
            </w:r>
            <w:r w:rsidR="0076575B" w:rsidRPr="00C31861">
              <w:rPr>
                <w:rFonts w:asciiTheme="minorHAnsi" w:eastAsia="Times New Roman" w:hAnsiTheme="minorHAnsi"/>
                <w:color w:val="000000" w:themeColor="text1"/>
                <w:sz w:val="22"/>
                <w:szCs w:val="22"/>
                <w:lang w:val="en-US" w:eastAsia="sv-SE"/>
              </w:rPr>
              <w:t>in</w:t>
            </w:r>
            <w:r w:rsidR="00113163" w:rsidRPr="00C31861">
              <w:rPr>
                <w:rFonts w:asciiTheme="minorHAnsi" w:eastAsia="Times New Roman" w:hAnsiTheme="minorHAnsi"/>
                <w:color w:val="000000" w:themeColor="text1"/>
                <w:sz w:val="22"/>
                <w:szCs w:val="22"/>
                <w:lang w:val="en-US" w:eastAsia="sv-SE"/>
              </w:rPr>
              <w:t>doors</w:t>
            </w:r>
            <w:r w:rsidR="0076575B" w:rsidRPr="00C31861">
              <w:rPr>
                <w:rFonts w:asciiTheme="minorHAnsi" w:eastAsia="Times New Roman" w:hAnsiTheme="minorHAnsi"/>
                <w:color w:val="000000" w:themeColor="text1"/>
                <w:sz w:val="22"/>
                <w:szCs w:val="22"/>
                <w:lang w:val="en-US" w:eastAsia="sv-SE"/>
              </w:rPr>
              <w:t xml:space="preserve"> as well as in the public places. An important aspect is to develop a city centre that is lively even after working hours and throughout the year</w:t>
            </w:r>
            <w:r w:rsidRPr="00C31861">
              <w:rPr>
                <w:rFonts w:asciiTheme="minorHAnsi" w:eastAsia="Times New Roman" w:hAnsiTheme="minorHAnsi"/>
                <w:color w:val="000000" w:themeColor="text1"/>
                <w:sz w:val="22"/>
                <w:szCs w:val="22"/>
                <w:lang w:val="en-US" w:eastAsia="sv-SE"/>
              </w:rPr>
              <w:t>, which</w:t>
            </w:r>
            <w:r w:rsidR="0076575B" w:rsidRPr="00C31861">
              <w:rPr>
                <w:rFonts w:asciiTheme="minorHAnsi" w:eastAsia="Times New Roman" w:hAnsiTheme="minorHAnsi"/>
                <w:color w:val="000000" w:themeColor="text1"/>
                <w:sz w:val="22"/>
                <w:szCs w:val="22"/>
                <w:lang w:val="en-US" w:eastAsia="sv-SE"/>
              </w:rPr>
              <w:t xml:space="preserve"> would benefit both inhabitants and visitors.</w:t>
            </w:r>
            <w:r w:rsidR="00440A81" w:rsidRPr="00440A81">
              <w:rPr>
                <w:rFonts w:asciiTheme="minorHAnsi" w:eastAsia="Times New Roman" w:hAnsiTheme="minorHAnsi"/>
                <w:color w:val="00B050"/>
                <w:sz w:val="22"/>
                <w:szCs w:val="22"/>
                <w:lang w:val="en-US" w:eastAsia="sv-SE"/>
              </w:rPr>
              <w:t xml:space="preserve"> </w:t>
            </w:r>
            <w:r w:rsidRPr="00772C38">
              <w:rPr>
                <w:rFonts w:asciiTheme="minorHAnsi" w:eastAsia="Times New Roman" w:hAnsiTheme="minorHAnsi"/>
                <w:sz w:val="22"/>
                <w:szCs w:val="22"/>
                <w:lang w:val="en-US" w:eastAsia="sv-SE"/>
              </w:rPr>
              <w:t>Falkenberg is some way away from achieving this outside of the summer months and would like to have an exchange with other municipalities around how a town can retain and attract commercial services all to their centre.</w:t>
            </w:r>
          </w:p>
          <w:p w:rsidR="0076575B" w:rsidRPr="00772C38" w:rsidRDefault="0076575B" w:rsidP="00747016">
            <w:pPr>
              <w:autoSpaceDE w:val="0"/>
              <w:autoSpaceDN w:val="0"/>
              <w:adjustRightInd w:val="0"/>
              <w:jc w:val="both"/>
              <w:rPr>
                <w:rFonts w:asciiTheme="minorHAnsi" w:eastAsia="Times New Roman" w:hAnsiTheme="minorHAnsi"/>
                <w:lang w:val="en-US" w:eastAsia="sv-SE"/>
              </w:rPr>
            </w:pPr>
          </w:p>
          <w:p w:rsidR="00C31861" w:rsidRPr="00772C38" w:rsidRDefault="00C31861" w:rsidP="00747016">
            <w:pPr>
              <w:jc w:val="both"/>
              <w:rPr>
                <w:rFonts w:asciiTheme="minorHAnsi" w:hAnsiTheme="minorHAnsi"/>
                <w:lang w:val="en-US"/>
              </w:rPr>
            </w:pPr>
            <w:r>
              <w:rPr>
                <w:rFonts w:asciiTheme="minorHAnsi" w:eastAsia="Times New Roman" w:hAnsiTheme="minorHAnsi"/>
                <w:sz w:val="22"/>
                <w:szCs w:val="22"/>
                <w:lang w:val="en-US" w:eastAsia="sv-SE"/>
              </w:rPr>
              <w:t xml:space="preserve">Finally, an attractive town has an </w:t>
            </w:r>
            <w:r w:rsidR="0076575B" w:rsidRPr="00C5519A">
              <w:rPr>
                <w:rFonts w:asciiTheme="minorHAnsi" w:eastAsia="Times New Roman" w:hAnsiTheme="minorHAnsi"/>
                <w:sz w:val="22"/>
                <w:szCs w:val="22"/>
                <w:lang w:val="en-US" w:eastAsia="sv-SE"/>
              </w:rPr>
              <w:t>urban environment</w:t>
            </w:r>
            <w:r w:rsidR="002623CD" w:rsidRPr="00C5519A">
              <w:rPr>
                <w:rFonts w:asciiTheme="minorHAnsi" w:eastAsia="Times New Roman" w:hAnsiTheme="minorHAnsi"/>
                <w:sz w:val="22"/>
                <w:szCs w:val="22"/>
                <w:lang w:val="en-US" w:eastAsia="sv-SE"/>
              </w:rPr>
              <w:t xml:space="preserve"> </w:t>
            </w:r>
            <w:r>
              <w:rPr>
                <w:rFonts w:asciiTheme="minorHAnsi" w:eastAsia="Times New Roman" w:hAnsiTheme="minorHAnsi"/>
                <w:sz w:val="22"/>
                <w:szCs w:val="22"/>
                <w:lang w:val="en-US" w:eastAsia="sv-SE"/>
              </w:rPr>
              <w:t xml:space="preserve">setting and a </w:t>
            </w:r>
            <w:r w:rsidR="002623CD" w:rsidRPr="00C5519A">
              <w:rPr>
                <w:rFonts w:asciiTheme="minorHAnsi" w:eastAsia="Times New Roman" w:hAnsiTheme="minorHAnsi"/>
                <w:sz w:val="22"/>
                <w:szCs w:val="22"/>
                <w:lang w:val="en-US" w:eastAsia="sv-SE"/>
              </w:rPr>
              <w:t>spatial planning, including the design of buildings, squares and streets</w:t>
            </w:r>
            <w:r>
              <w:rPr>
                <w:rFonts w:asciiTheme="minorHAnsi" w:eastAsia="Times New Roman" w:hAnsiTheme="minorHAnsi"/>
                <w:sz w:val="22"/>
                <w:szCs w:val="22"/>
                <w:lang w:val="en-US" w:eastAsia="sv-SE"/>
              </w:rPr>
              <w:t>, which</w:t>
            </w:r>
            <w:r w:rsidR="002623CD" w:rsidRPr="00C5519A">
              <w:rPr>
                <w:rFonts w:asciiTheme="minorHAnsi" w:eastAsia="Times New Roman" w:hAnsiTheme="minorHAnsi"/>
                <w:sz w:val="22"/>
                <w:szCs w:val="22"/>
                <w:lang w:val="en-US" w:eastAsia="sv-SE"/>
              </w:rPr>
              <w:t xml:space="preserve"> enhance the strengths</w:t>
            </w:r>
            <w:r w:rsidR="00AE16A2" w:rsidRPr="00C5519A">
              <w:rPr>
                <w:rFonts w:asciiTheme="minorHAnsi" w:eastAsia="Times New Roman" w:hAnsiTheme="minorHAnsi"/>
                <w:sz w:val="22"/>
                <w:szCs w:val="22"/>
                <w:lang w:val="en-US" w:eastAsia="sv-SE"/>
              </w:rPr>
              <w:t xml:space="preserve"> and qualities </w:t>
            </w:r>
            <w:r w:rsidR="002623CD" w:rsidRPr="00C5519A">
              <w:rPr>
                <w:rFonts w:asciiTheme="minorHAnsi" w:eastAsia="Times New Roman" w:hAnsiTheme="minorHAnsi"/>
                <w:sz w:val="22"/>
                <w:szCs w:val="22"/>
                <w:lang w:val="en-US" w:eastAsia="sv-SE"/>
              </w:rPr>
              <w:t xml:space="preserve">of </w:t>
            </w:r>
            <w:r w:rsidR="00AE16A2" w:rsidRPr="00C5519A">
              <w:rPr>
                <w:rFonts w:asciiTheme="minorHAnsi" w:eastAsia="Times New Roman" w:hAnsiTheme="minorHAnsi"/>
                <w:sz w:val="22"/>
                <w:szCs w:val="22"/>
                <w:lang w:val="en-US" w:eastAsia="sv-SE"/>
              </w:rPr>
              <w:t xml:space="preserve">the </w:t>
            </w:r>
            <w:r w:rsidR="00217C33" w:rsidRPr="00C5519A">
              <w:rPr>
                <w:rFonts w:asciiTheme="minorHAnsi" w:eastAsia="Times New Roman" w:hAnsiTheme="minorHAnsi"/>
                <w:sz w:val="22"/>
                <w:szCs w:val="22"/>
                <w:lang w:val="en-US" w:eastAsia="sv-SE"/>
              </w:rPr>
              <w:t xml:space="preserve">existing </w:t>
            </w:r>
            <w:r w:rsidR="002623CD" w:rsidRPr="00C5519A">
              <w:rPr>
                <w:rFonts w:asciiTheme="minorHAnsi" w:eastAsia="Times New Roman" w:hAnsiTheme="minorHAnsi"/>
                <w:sz w:val="22"/>
                <w:szCs w:val="22"/>
                <w:lang w:val="en-US" w:eastAsia="sv-SE"/>
              </w:rPr>
              <w:t xml:space="preserve">natural </w:t>
            </w:r>
            <w:r w:rsidR="00217C33" w:rsidRPr="00C5519A">
              <w:rPr>
                <w:rFonts w:asciiTheme="minorHAnsi" w:eastAsia="Times New Roman" w:hAnsiTheme="minorHAnsi"/>
                <w:sz w:val="22"/>
                <w:szCs w:val="22"/>
                <w:lang w:val="en-US" w:eastAsia="sv-SE"/>
              </w:rPr>
              <w:t xml:space="preserve">and built </w:t>
            </w:r>
            <w:r w:rsidR="00AE16A2" w:rsidRPr="00C5519A">
              <w:rPr>
                <w:rFonts w:asciiTheme="minorHAnsi" w:eastAsia="Times New Roman" w:hAnsiTheme="minorHAnsi"/>
                <w:sz w:val="22"/>
                <w:szCs w:val="22"/>
                <w:lang w:val="en-US" w:eastAsia="sv-SE"/>
              </w:rPr>
              <w:t xml:space="preserve">environment. </w:t>
            </w:r>
            <w:r w:rsidR="009E1A71" w:rsidRPr="00C5519A">
              <w:rPr>
                <w:rFonts w:asciiTheme="minorHAnsi" w:eastAsia="Times New Roman" w:hAnsiTheme="minorHAnsi"/>
                <w:sz w:val="22"/>
                <w:szCs w:val="22"/>
                <w:lang w:val="en-US" w:eastAsia="sv-SE"/>
              </w:rPr>
              <w:t>Two examples i</w:t>
            </w:r>
            <w:r w:rsidR="00AE16A2" w:rsidRPr="00C5519A">
              <w:rPr>
                <w:rFonts w:asciiTheme="minorHAnsi" w:eastAsia="Times New Roman" w:hAnsiTheme="minorHAnsi"/>
                <w:sz w:val="22"/>
                <w:szCs w:val="22"/>
                <w:lang w:val="en-US" w:eastAsia="sv-SE"/>
              </w:rPr>
              <w:t>n the case of Falkenberg</w:t>
            </w:r>
            <w:r w:rsidR="00F67C9A" w:rsidRPr="00C5519A">
              <w:rPr>
                <w:rFonts w:asciiTheme="minorHAnsi" w:eastAsia="Times New Roman" w:hAnsiTheme="minorHAnsi"/>
                <w:sz w:val="22"/>
                <w:szCs w:val="22"/>
                <w:lang w:val="en-US" w:eastAsia="sv-SE"/>
              </w:rPr>
              <w:t xml:space="preserve"> are</w:t>
            </w:r>
            <w:r w:rsidR="00AE16A2" w:rsidRPr="00C5519A">
              <w:rPr>
                <w:rFonts w:asciiTheme="minorHAnsi" w:eastAsia="Times New Roman" w:hAnsiTheme="minorHAnsi"/>
                <w:sz w:val="22"/>
                <w:szCs w:val="22"/>
                <w:lang w:val="en-US" w:eastAsia="sv-SE"/>
              </w:rPr>
              <w:t xml:space="preserve"> the river </w:t>
            </w:r>
            <w:proofErr w:type="spellStart"/>
            <w:r w:rsidR="00AE16A2" w:rsidRPr="00C5519A">
              <w:rPr>
                <w:rFonts w:asciiTheme="minorHAnsi" w:eastAsia="Times New Roman" w:hAnsiTheme="minorHAnsi"/>
                <w:sz w:val="22"/>
                <w:szCs w:val="22"/>
                <w:lang w:val="en-US" w:eastAsia="sv-SE"/>
              </w:rPr>
              <w:t>Ätran</w:t>
            </w:r>
            <w:proofErr w:type="spellEnd"/>
            <w:r w:rsidR="00AE16A2" w:rsidRPr="00C5519A">
              <w:rPr>
                <w:rFonts w:asciiTheme="minorHAnsi" w:eastAsia="Times New Roman" w:hAnsiTheme="minorHAnsi"/>
                <w:sz w:val="22"/>
                <w:szCs w:val="22"/>
                <w:lang w:val="en-US" w:eastAsia="sv-SE"/>
              </w:rPr>
              <w:t xml:space="preserve"> passing just by the city centre</w:t>
            </w:r>
            <w:r w:rsidR="009E1A71" w:rsidRPr="00C5519A">
              <w:rPr>
                <w:rFonts w:asciiTheme="minorHAnsi" w:eastAsia="Times New Roman" w:hAnsiTheme="minorHAnsi"/>
                <w:sz w:val="22"/>
                <w:szCs w:val="22"/>
                <w:lang w:val="en-US" w:eastAsia="sv-SE"/>
              </w:rPr>
              <w:t>,</w:t>
            </w:r>
            <w:r w:rsidR="00AE16A2" w:rsidRPr="00C5519A">
              <w:rPr>
                <w:rFonts w:asciiTheme="minorHAnsi" w:eastAsia="Times New Roman" w:hAnsiTheme="minorHAnsi"/>
                <w:sz w:val="22"/>
                <w:szCs w:val="22"/>
                <w:lang w:val="en-US" w:eastAsia="sv-SE"/>
              </w:rPr>
              <w:t xml:space="preserve"> </w:t>
            </w:r>
            <w:r>
              <w:rPr>
                <w:rFonts w:asciiTheme="minorHAnsi" w:eastAsia="Times New Roman" w:hAnsiTheme="minorHAnsi"/>
                <w:sz w:val="22"/>
                <w:szCs w:val="22"/>
                <w:lang w:val="en-US" w:eastAsia="sv-SE"/>
              </w:rPr>
              <w:t xml:space="preserve">and the </w:t>
            </w:r>
            <w:r w:rsidR="009E1A71" w:rsidRPr="00C5519A">
              <w:rPr>
                <w:rFonts w:asciiTheme="minorHAnsi" w:eastAsia="Times New Roman" w:hAnsiTheme="minorHAnsi"/>
                <w:sz w:val="22"/>
                <w:szCs w:val="22"/>
                <w:lang w:val="en-US" w:eastAsia="sv-SE"/>
              </w:rPr>
              <w:t xml:space="preserve">“old town” both </w:t>
            </w:r>
            <w:r w:rsidR="00AE16A2" w:rsidRPr="00C5519A">
              <w:rPr>
                <w:rFonts w:asciiTheme="minorHAnsi" w:eastAsia="Times New Roman" w:hAnsiTheme="minorHAnsi"/>
                <w:sz w:val="22"/>
                <w:szCs w:val="22"/>
                <w:lang w:val="en-US" w:eastAsia="sv-SE"/>
              </w:rPr>
              <w:t>offering</w:t>
            </w:r>
            <w:r w:rsidR="009E1A71" w:rsidRPr="00C5519A">
              <w:rPr>
                <w:rFonts w:asciiTheme="minorHAnsi" w:eastAsia="Times New Roman" w:hAnsiTheme="minorHAnsi"/>
                <w:sz w:val="22"/>
                <w:szCs w:val="22"/>
                <w:lang w:val="en-US" w:eastAsia="sv-SE"/>
              </w:rPr>
              <w:t xml:space="preserve"> unexplored opportunities to </w:t>
            </w:r>
            <w:r>
              <w:rPr>
                <w:rFonts w:asciiTheme="minorHAnsi" w:eastAsia="Times New Roman" w:hAnsiTheme="minorHAnsi"/>
                <w:sz w:val="22"/>
                <w:szCs w:val="22"/>
                <w:lang w:val="en-US" w:eastAsia="sv-SE"/>
              </w:rPr>
              <w:t>enhance the attractiveness of the</w:t>
            </w:r>
            <w:r w:rsidR="009E1A71" w:rsidRPr="00C5519A">
              <w:rPr>
                <w:rFonts w:asciiTheme="minorHAnsi" w:eastAsia="Times New Roman" w:hAnsiTheme="minorHAnsi"/>
                <w:sz w:val="22"/>
                <w:szCs w:val="22"/>
                <w:lang w:val="en-US" w:eastAsia="sv-SE"/>
              </w:rPr>
              <w:t xml:space="preserve"> city centre</w:t>
            </w:r>
            <w:r w:rsidR="009E1A71" w:rsidRPr="00772C38">
              <w:rPr>
                <w:rFonts w:asciiTheme="minorHAnsi" w:eastAsia="Times New Roman" w:hAnsiTheme="minorHAnsi"/>
                <w:sz w:val="22"/>
                <w:szCs w:val="22"/>
                <w:lang w:val="en-US" w:eastAsia="sv-SE"/>
              </w:rPr>
              <w:t>.</w:t>
            </w:r>
            <w:r w:rsidRPr="00772C38">
              <w:rPr>
                <w:rFonts w:asciiTheme="minorHAnsi" w:eastAsia="Times New Roman" w:hAnsiTheme="minorHAnsi"/>
                <w:sz w:val="22"/>
                <w:szCs w:val="22"/>
                <w:lang w:val="en-US" w:eastAsia="sv-SE"/>
              </w:rPr>
              <w:t xml:space="preserve"> Falkenberg would </w:t>
            </w:r>
            <w:r w:rsidR="005642E3" w:rsidRPr="00772C38">
              <w:rPr>
                <w:rFonts w:asciiTheme="minorHAnsi" w:eastAsia="Times New Roman" w:hAnsiTheme="minorHAnsi"/>
                <w:sz w:val="22"/>
                <w:szCs w:val="22"/>
                <w:lang w:val="en-US" w:eastAsia="sv-SE"/>
              </w:rPr>
              <w:t xml:space="preserve">therefore </w:t>
            </w:r>
            <w:r w:rsidRPr="00772C38">
              <w:rPr>
                <w:rFonts w:asciiTheme="minorHAnsi" w:eastAsia="Times New Roman" w:hAnsiTheme="minorHAnsi"/>
                <w:sz w:val="22"/>
                <w:szCs w:val="22"/>
                <w:lang w:val="en-US" w:eastAsia="sv-SE"/>
              </w:rPr>
              <w:t xml:space="preserve">like to </w:t>
            </w:r>
            <w:r w:rsidR="005642E3" w:rsidRPr="00772C38">
              <w:rPr>
                <w:rFonts w:asciiTheme="minorHAnsi" w:eastAsia="Times New Roman" w:hAnsiTheme="minorHAnsi"/>
                <w:sz w:val="22"/>
                <w:szCs w:val="22"/>
                <w:lang w:val="en-US" w:eastAsia="sv-SE"/>
              </w:rPr>
              <w:t xml:space="preserve">look at how to maximize the environmental strengths of a town through spatial planning. </w:t>
            </w:r>
          </w:p>
          <w:p w:rsidR="00C5519A" w:rsidRPr="005642E3" w:rsidRDefault="00C5519A" w:rsidP="00747016">
            <w:pPr>
              <w:autoSpaceDE w:val="0"/>
              <w:autoSpaceDN w:val="0"/>
              <w:adjustRightInd w:val="0"/>
              <w:jc w:val="both"/>
              <w:rPr>
                <w:rFonts w:asciiTheme="minorHAnsi" w:hAnsiTheme="minorHAnsi"/>
                <w:color w:val="FF0000"/>
              </w:rPr>
            </w:pPr>
            <w:bookmarkStart w:id="0" w:name="_GoBack"/>
            <w:bookmarkEnd w:id="0"/>
          </w:p>
          <w:p w:rsidR="00475206" w:rsidRPr="005642E3" w:rsidRDefault="00C5519A" w:rsidP="00747016">
            <w:pPr>
              <w:jc w:val="both"/>
              <w:rPr>
                <w:i/>
                <w:iCs/>
              </w:rPr>
            </w:pPr>
            <w:r w:rsidRPr="005933ED">
              <w:rPr>
                <w:rFonts w:ascii="Calibri" w:hAnsi="Calibri"/>
                <w:sz w:val="22"/>
                <w:szCs w:val="22"/>
              </w:rPr>
              <w:t>Falkenberg is particularly interested in cooperating</w:t>
            </w:r>
            <w:r w:rsidR="000C3D1D">
              <w:rPr>
                <w:rFonts w:ascii="Calibri" w:hAnsi="Calibri"/>
                <w:sz w:val="22"/>
                <w:szCs w:val="22"/>
              </w:rPr>
              <w:t xml:space="preserve"> and sharing knowledge</w:t>
            </w:r>
            <w:r w:rsidRPr="005933ED">
              <w:rPr>
                <w:rFonts w:ascii="Calibri" w:hAnsi="Calibri"/>
                <w:sz w:val="22"/>
                <w:szCs w:val="22"/>
              </w:rPr>
              <w:t xml:space="preserve"> with other municipalities </w:t>
            </w:r>
            <w:r w:rsidR="000C3D1D">
              <w:rPr>
                <w:rFonts w:ascii="Calibri" w:hAnsi="Calibri"/>
                <w:sz w:val="22"/>
                <w:szCs w:val="22"/>
              </w:rPr>
              <w:t xml:space="preserve">in Europe </w:t>
            </w:r>
            <w:r>
              <w:rPr>
                <w:rFonts w:ascii="Calibri" w:hAnsi="Calibri"/>
                <w:sz w:val="22"/>
                <w:szCs w:val="22"/>
              </w:rPr>
              <w:t xml:space="preserve">that are or have been in the same situation and have experience in </w:t>
            </w:r>
            <w:r w:rsidR="000C3D1D" w:rsidRPr="00C5519A">
              <w:rPr>
                <w:rFonts w:asciiTheme="minorHAnsi" w:hAnsiTheme="minorHAnsi"/>
                <w:sz w:val="22"/>
                <w:szCs w:val="22"/>
                <w:lang w:val="en-US"/>
              </w:rPr>
              <w:t>develop</w:t>
            </w:r>
            <w:r w:rsidR="000C3D1D">
              <w:rPr>
                <w:rFonts w:asciiTheme="minorHAnsi" w:hAnsiTheme="minorHAnsi"/>
                <w:sz w:val="22"/>
                <w:szCs w:val="22"/>
                <w:lang w:val="en-US"/>
              </w:rPr>
              <w:t>ing</w:t>
            </w:r>
            <w:r w:rsidR="000C3D1D" w:rsidRPr="00C5519A">
              <w:rPr>
                <w:rFonts w:asciiTheme="minorHAnsi" w:hAnsiTheme="minorHAnsi"/>
                <w:sz w:val="22"/>
                <w:szCs w:val="22"/>
                <w:lang w:val="en-US"/>
              </w:rPr>
              <w:t xml:space="preserve"> a small town centre</w:t>
            </w:r>
            <w:r w:rsidR="000C3D1D">
              <w:rPr>
                <w:rFonts w:asciiTheme="minorHAnsi" w:hAnsiTheme="minorHAnsi"/>
                <w:sz w:val="22"/>
                <w:szCs w:val="22"/>
                <w:lang w:val="en-US"/>
              </w:rPr>
              <w:t xml:space="preserve"> by actively </w:t>
            </w:r>
            <w:r w:rsidR="000C3D1D">
              <w:rPr>
                <w:rFonts w:asciiTheme="minorHAnsi" w:hAnsiTheme="minorHAnsi"/>
                <w:sz w:val="22"/>
                <w:szCs w:val="22"/>
                <w:lang w:val="en-US"/>
              </w:rPr>
              <w:lastRenderedPageBreak/>
              <w:t xml:space="preserve">involving the inhabitants and the local </w:t>
            </w:r>
            <w:r w:rsidR="000C3D1D" w:rsidRPr="005642E3">
              <w:rPr>
                <w:rFonts w:asciiTheme="minorHAnsi" w:hAnsiTheme="minorHAnsi"/>
                <w:sz w:val="22"/>
                <w:szCs w:val="22"/>
                <w:lang w:val="en-US"/>
              </w:rPr>
              <w:t>community.</w:t>
            </w:r>
            <w:r w:rsidRPr="005642E3">
              <w:rPr>
                <w:rFonts w:asciiTheme="minorHAnsi" w:hAnsiTheme="minorHAnsi"/>
                <w:sz w:val="22"/>
                <w:szCs w:val="22"/>
              </w:rPr>
              <w:t xml:space="preserve"> </w:t>
            </w:r>
            <w:r w:rsidR="005642E3">
              <w:rPr>
                <w:rFonts w:asciiTheme="minorHAnsi" w:hAnsiTheme="minorHAnsi"/>
                <w:sz w:val="22"/>
                <w:szCs w:val="22"/>
              </w:rPr>
              <w:t xml:space="preserve">Falkenberg Municipality looks particularly forward to inspiring exchanges with towns having </w:t>
            </w:r>
            <w:r w:rsidR="005642E3" w:rsidRPr="005642E3">
              <w:rPr>
                <w:rFonts w:asciiTheme="minorHAnsi" w:hAnsiTheme="minorHAnsi"/>
                <w:sz w:val="22"/>
                <w:szCs w:val="22"/>
              </w:rPr>
              <w:t>modern s</w:t>
            </w:r>
            <w:r w:rsidR="005642E3">
              <w:rPr>
                <w:rFonts w:asciiTheme="minorHAnsi" w:hAnsiTheme="minorHAnsi"/>
                <w:sz w:val="22"/>
                <w:szCs w:val="22"/>
              </w:rPr>
              <w:t>ustainable urban environments.</w:t>
            </w:r>
            <w:r w:rsidR="00016225">
              <w:rPr>
                <w:rFonts w:asciiTheme="minorHAnsi" w:hAnsiTheme="minorHAnsi"/>
                <w:sz w:val="22"/>
                <w:szCs w:val="22"/>
              </w:rPr>
              <w:t xml:space="preserve"> The municipality is</w:t>
            </w:r>
            <w:r w:rsidR="005642E3">
              <w:rPr>
                <w:rFonts w:asciiTheme="minorHAnsi" w:hAnsiTheme="minorHAnsi"/>
                <w:sz w:val="22"/>
                <w:szCs w:val="22"/>
              </w:rPr>
              <w:t xml:space="preserve"> interested in learning about o</w:t>
            </w:r>
            <w:r w:rsidR="005642E3" w:rsidRPr="005642E3">
              <w:rPr>
                <w:rFonts w:asciiTheme="minorHAnsi" w:hAnsiTheme="minorHAnsi"/>
                <w:sz w:val="22"/>
                <w:szCs w:val="22"/>
              </w:rPr>
              <w:t>ther good examples of</w:t>
            </w:r>
            <w:r w:rsidR="005642E3">
              <w:rPr>
                <w:rFonts w:asciiTheme="minorHAnsi" w:hAnsiTheme="minorHAnsi"/>
                <w:sz w:val="22"/>
                <w:szCs w:val="22"/>
              </w:rPr>
              <w:t xml:space="preserve"> different types of activities to boost the liveliness of</w:t>
            </w:r>
            <w:r w:rsidR="005642E3" w:rsidRPr="005642E3">
              <w:rPr>
                <w:rFonts w:asciiTheme="minorHAnsi" w:hAnsiTheme="minorHAnsi"/>
                <w:sz w:val="22"/>
                <w:szCs w:val="22"/>
              </w:rPr>
              <w:t xml:space="preserve"> </w:t>
            </w:r>
            <w:r w:rsidR="005642E3">
              <w:rPr>
                <w:rFonts w:asciiTheme="minorHAnsi" w:hAnsiTheme="minorHAnsi"/>
                <w:sz w:val="22"/>
                <w:szCs w:val="22"/>
              </w:rPr>
              <w:t xml:space="preserve">a town </w:t>
            </w:r>
            <w:r w:rsidR="005642E3" w:rsidRPr="005642E3">
              <w:rPr>
                <w:rFonts w:asciiTheme="minorHAnsi" w:hAnsiTheme="minorHAnsi"/>
                <w:sz w:val="22"/>
                <w:szCs w:val="22"/>
              </w:rPr>
              <w:t>centr</w:t>
            </w:r>
            <w:r w:rsidR="005642E3">
              <w:rPr>
                <w:rFonts w:asciiTheme="minorHAnsi" w:hAnsiTheme="minorHAnsi"/>
                <w:sz w:val="22"/>
                <w:szCs w:val="22"/>
              </w:rPr>
              <w:t>e, such as</w:t>
            </w:r>
            <w:r w:rsidR="005642E3" w:rsidRPr="005642E3">
              <w:rPr>
                <w:rFonts w:asciiTheme="minorHAnsi" w:hAnsiTheme="minorHAnsi"/>
                <w:sz w:val="22"/>
                <w:szCs w:val="22"/>
              </w:rPr>
              <w:t xml:space="preserve"> temporary installation (pl</w:t>
            </w:r>
            <w:r w:rsidR="005642E3">
              <w:rPr>
                <w:rFonts w:asciiTheme="minorHAnsi" w:hAnsiTheme="minorHAnsi"/>
                <w:sz w:val="22"/>
                <w:szCs w:val="22"/>
              </w:rPr>
              <w:t>ay, art, culture, sports, etc.)</w:t>
            </w:r>
            <w:r w:rsidR="00016225">
              <w:rPr>
                <w:rFonts w:asciiTheme="minorHAnsi" w:hAnsiTheme="minorHAnsi"/>
                <w:sz w:val="22"/>
                <w:szCs w:val="22"/>
              </w:rPr>
              <w:t>,</w:t>
            </w:r>
            <w:r w:rsidR="005642E3">
              <w:rPr>
                <w:rFonts w:asciiTheme="minorHAnsi" w:hAnsiTheme="minorHAnsi"/>
                <w:sz w:val="22"/>
                <w:szCs w:val="22"/>
              </w:rPr>
              <w:t xml:space="preserve"> sustainable transport routes,</w:t>
            </w:r>
            <w:r w:rsidR="005642E3" w:rsidRPr="005642E3">
              <w:rPr>
                <w:rFonts w:asciiTheme="minorHAnsi" w:hAnsiTheme="minorHAnsi"/>
                <w:sz w:val="22"/>
                <w:szCs w:val="22"/>
              </w:rPr>
              <w:t xml:space="preserve"> parking, bicycle</w:t>
            </w:r>
            <w:r w:rsidR="005642E3">
              <w:rPr>
                <w:rFonts w:asciiTheme="minorHAnsi" w:hAnsiTheme="minorHAnsi"/>
                <w:sz w:val="22"/>
                <w:szCs w:val="22"/>
              </w:rPr>
              <w:t xml:space="preserve"> and</w:t>
            </w:r>
            <w:r w:rsidR="005642E3" w:rsidRPr="005642E3">
              <w:rPr>
                <w:rFonts w:asciiTheme="minorHAnsi" w:hAnsiTheme="minorHAnsi"/>
                <w:sz w:val="22"/>
                <w:szCs w:val="22"/>
              </w:rPr>
              <w:t xml:space="preserve"> walking</w:t>
            </w:r>
            <w:r w:rsidR="005642E3">
              <w:rPr>
                <w:rFonts w:asciiTheme="minorHAnsi" w:hAnsiTheme="minorHAnsi"/>
                <w:sz w:val="22"/>
                <w:szCs w:val="22"/>
              </w:rPr>
              <w:t xml:space="preserve"> paths and public</w:t>
            </w:r>
            <w:r w:rsidR="005642E3" w:rsidRPr="005642E3">
              <w:rPr>
                <w:rFonts w:asciiTheme="minorHAnsi" w:hAnsiTheme="minorHAnsi"/>
                <w:sz w:val="22"/>
                <w:szCs w:val="22"/>
              </w:rPr>
              <w:t xml:space="preserve"> transport. The latter focused on a small-scale city centr</w:t>
            </w:r>
            <w:r w:rsidR="005642E3">
              <w:rPr>
                <w:rFonts w:asciiTheme="minorHAnsi" w:hAnsiTheme="minorHAnsi"/>
                <w:sz w:val="22"/>
                <w:szCs w:val="22"/>
              </w:rPr>
              <w:t>e</w:t>
            </w:r>
            <w:r w:rsidR="00016225">
              <w:rPr>
                <w:rFonts w:asciiTheme="minorHAnsi" w:hAnsiTheme="minorHAnsi"/>
                <w:sz w:val="22"/>
                <w:szCs w:val="22"/>
              </w:rPr>
              <w:t xml:space="preserve">. </w:t>
            </w:r>
          </w:p>
          <w:p w:rsidR="00C5519A" w:rsidRPr="005642E3" w:rsidRDefault="00C5519A" w:rsidP="00747016">
            <w:pPr>
              <w:autoSpaceDE w:val="0"/>
              <w:autoSpaceDN w:val="0"/>
              <w:adjustRightInd w:val="0"/>
              <w:jc w:val="both"/>
              <w:rPr>
                <w:rFonts w:asciiTheme="minorHAnsi" w:eastAsia="Times New Roman" w:hAnsiTheme="minorHAnsi"/>
                <w:lang w:eastAsia="sv-SE"/>
              </w:rPr>
            </w:pPr>
          </w:p>
          <w:p w:rsidR="00B3227D" w:rsidRPr="00C5519A" w:rsidRDefault="00B3227D" w:rsidP="00747016">
            <w:pPr>
              <w:jc w:val="both"/>
              <w:rPr>
                <w:rFonts w:asciiTheme="minorHAnsi" w:hAnsiTheme="minorHAnsi"/>
              </w:rPr>
            </w:pPr>
            <w:r w:rsidRPr="00C5519A">
              <w:rPr>
                <w:rFonts w:asciiTheme="minorHAnsi" w:hAnsiTheme="minorHAnsi"/>
                <w:sz w:val="22"/>
                <w:szCs w:val="22"/>
              </w:rPr>
              <w:t>The activities carrie</w:t>
            </w:r>
            <w:r w:rsidR="00217C33" w:rsidRPr="00C5519A">
              <w:rPr>
                <w:rFonts w:asciiTheme="minorHAnsi" w:hAnsiTheme="minorHAnsi"/>
                <w:sz w:val="22"/>
                <w:szCs w:val="22"/>
              </w:rPr>
              <w:t>d out in the project would be:</w:t>
            </w:r>
          </w:p>
          <w:p w:rsidR="00F341E7" w:rsidRPr="00C5519A" w:rsidRDefault="009E1A71" w:rsidP="00747016">
            <w:pPr>
              <w:pStyle w:val="Liststycke"/>
              <w:numPr>
                <w:ilvl w:val="0"/>
                <w:numId w:val="3"/>
              </w:numPr>
              <w:jc w:val="both"/>
              <w:rPr>
                <w:rFonts w:asciiTheme="minorHAnsi" w:hAnsiTheme="minorHAnsi"/>
              </w:rPr>
            </w:pPr>
            <w:r w:rsidRPr="00C5519A">
              <w:rPr>
                <w:rFonts w:asciiTheme="minorHAnsi" w:hAnsiTheme="minorHAnsi"/>
                <w:sz w:val="22"/>
                <w:szCs w:val="22"/>
              </w:rPr>
              <w:t>Study visits</w:t>
            </w:r>
            <w:r w:rsidR="00CC1D20" w:rsidRPr="00C5519A">
              <w:rPr>
                <w:rFonts w:asciiTheme="minorHAnsi" w:hAnsiTheme="minorHAnsi"/>
                <w:sz w:val="22"/>
                <w:szCs w:val="22"/>
              </w:rPr>
              <w:t xml:space="preserve"> </w:t>
            </w:r>
          </w:p>
          <w:p w:rsidR="00B3227D" w:rsidRPr="00C5519A" w:rsidRDefault="00217C33" w:rsidP="00747016">
            <w:pPr>
              <w:pStyle w:val="Liststycke"/>
              <w:numPr>
                <w:ilvl w:val="0"/>
                <w:numId w:val="3"/>
              </w:numPr>
              <w:jc w:val="both"/>
              <w:rPr>
                <w:rFonts w:asciiTheme="minorHAnsi" w:hAnsiTheme="minorHAnsi"/>
              </w:rPr>
            </w:pPr>
            <w:r w:rsidRPr="00C5519A">
              <w:rPr>
                <w:rFonts w:asciiTheme="minorHAnsi" w:hAnsiTheme="minorHAnsi"/>
                <w:sz w:val="22"/>
                <w:szCs w:val="22"/>
              </w:rPr>
              <w:t>Work</w:t>
            </w:r>
            <w:r w:rsidR="00CC1D20" w:rsidRPr="00C5519A">
              <w:rPr>
                <w:rFonts w:asciiTheme="minorHAnsi" w:hAnsiTheme="minorHAnsi"/>
                <w:sz w:val="22"/>
                <w:szCs w:val="22"/>
              </w:rPr>
              <w:t>shops</w:t>
            </w:r>
          </w:p>
          <w:p w:rsidR="00B3227D" w:rsidRPr="00C5519A" w:rsidRDefault="009E1A71" w:rsidP="00747016">
            <w:pPr>
              <w:pStyle w:val="Liststycke"/>
              <w:numPr>
                <w:ilvl w:val="0"/>
                <w:numId w:val="3"/>
              </w:numPr>
              <w:jc w:val="both"/>
              <w:rPr>
                <w:rFonts w:asciiTheme="minorHAnsi" w:hAnsiTheme="minorHAnsi"/>
              </w:rPr>
            </w:pPr>
            <w:r w:rsidRPr="00C5519A">
              <w:rPr>
                <w:rFonts w:asciiTheme="minorHAnsi" w:hAnsiTheme="minorHAnsi"/>
                <w:sz w:val="22"/>
                <w:szCs w:val="22"/>
              </w:rPr>
              <w:t>Lectures by researcher/experts</w:t>
            </w:r>
          </w:p>
          <w:p w:rsidR="00CC1D20" w:rsidRPr="00C5519A" w:rsidRDefault="009E1A71" w:rsidP="00747016">
            <w:pPr>
              <w:pStyle w:val="Liststycke"/>
              <w:numPr>
                <w:ilvl w:val="0"/>
                <w:numId w:val="3"/>
              </w:numPr>
              <w:jc w:val="both"/>
              <w:rPr>
                <w:rFonts w:asciiTheme="minorHAnsi" w:hAnsiTheme="minorHAnsi"/>
              </w:rPr>
            </w:pPr>
            <w:r w:rsidRPr="00C5519A">
              <w:rPr>
                <w:rFonts w:asciiTheme="minorHAnsi" w:hAnsiTheme="minorHAnsi"/>
                <w:sz w:val="22"/>
                <w:szCs w:val="22"/>
              </w:rPr>
              <w:t>Seminars</w:t>
            </w:r>
          </w:p>
          <w:p w:rsidR="00B3227D" w:rsidRPr="00C5519A" w:rsidRDefault="00B3227D" w:rsidP="00747016">
            <w:pPr>
              <w:jc w:val="both"/>
              <w:rPr>
                <w:rFonts w:asciiTheme="minorHAnsi" w:hAnsiTheme="minorHAnsi"/>
              </w:rPr>
            </w:pPr>
          </w:p>
          <w:p w:rsidR="00B3227D" w:rsidRPr="00C5519A" w:rsidRDefault="00B3227D" w:rsidP="00747016">
            <w:pPr>
              <w:jc w:val="both"/>
              <w:rPr>
                <w:rFonts w:asciiTheme="minorHAnsi" w:hAnsiTheme="minorHAnsi"/>
              </w:rPr>
            </w:pPr>
            <w:r w:rsidRPr="00C5519A">
              <w:rPr>
                <w:rFonts w:asciiTheme="minorHAnsi" w:hAnsiTheme="minorHAnsi"/>
                <w:iCs/>
                <w:sz w:val="22"/>
                <w:szCs w:val="22"/>
                <w:lang w:val="en-US"/>
              </w:rPr>
              <w:t xml:space="preserve">If </w:t>
            </w:r>
            <w:r w:rsidRPr="00C5519A">
              <w:rPr>
                <w:rFonts w:asciiTheme="minorHAnsi" w:hAnsiTheme="minorHAnsi"/>
                <w:iCs/>
                <w:sz w:val="22"/>
                <w:szCs w:val="22"/>
              </w:rPr>
              <w:t xml:space="preserve">you find this proposal interesting, please do not hesitate to make contact for further details at latest the </w:t>
            </w:r>
            <w:r w:rsidR="009E1A71" w:rsidRPr="00C5519A">
              <w:rPr>
                <w:rFonts w:asciiTheme="minorHAnsi" w:hAnsiTheme="minorHAnsi"/>
                <w:iCs/>
                <w:sz w:val="22"/>
                <w:szCs w:val="22"/>
              </w:rPr>
              <w:t>18</w:t>
            </w:r>
            <w:r w:rsidR="009E1A71" w:rsidRPr="00C5519A">
              <w:rPr>
                <w:rFonts w:asciiTheme="minorHAnsi" w:hAnsiTheme="minorHAnsi"/>
                <w:iCs/>
                <w:sz w:val="22"/>
                <w:szCs w:val="22"/>
                <w:vertAlign w:val="superscript"/>
              </w:rPr>
              <w:t>th</w:t>
            </w:r>
            <w:r w:rsidR="009E1A71" w:rsidRPr="00C5519A">
              <w:rPr>
                <w:rFonts w:asciiTheme="minorHAnsi" w:hAnsiTheme="minorHAnsi"/>
                <w:iCs/>
                <w:sz w:val="22"/>
                <w:szCs w:val="22"/>
              </w:rPr>
              <w:t xml:space="preserve"> of June</w:t>
            </w:r>
            <w:r w:rsidRPr="00C5519A">
              <w:rPr>
                <w:rFonts w:asciiTheme="minorHAnsi" w:hAnsiTheme="minorHAnsi"/>
                <w:iCs/>
                <w:sz w:val="22"/>
                <w:szCs w:val="22"/>
              </w:rPr>
              <w:t>.</w:t>
            </w:r>
          </w:p>
          <w:p w:rsidR="00F341E7" w:rsidRPr="00C5519A" w:rsidRDefault="00F341E7" w:rsidP="00747016">
            <w:pPr>
              <w:jc w:val="both"/>
              <w:rPr>
                <w:rFonts w:asciiTheme="minorHAnsi" w:hAnsiTheme="minorHAnsi"/>
              </w:rPr>
            </w:pPr>
          </w:p>
        </w:tc>
      </w:tr>
      <w:tr w:rsidR="00AD6D2C" w:rsidRPr="00C5519A" w:rsidTr="00391649">
        <w:trPr>
          <w:trHeight w:val="665"/>
        </w:trPr>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lastRenderedPageBreak/>
              <w:t>Partners searched:</w:t>
            </w:r>
          </w:p>
        </w:tc>
        <w:tc>
          <w:tcPr>
            <w:tcW w:w="7214" w:type="dxa"/>
          </w:tcPr>
          <w:p w:rsidR="00016225" w:rsidRPr="00772C38" w:rsidRDefault="004D36AE" w:rsidP="00747016">
            <w:pPr>
              <w:jc w:val="both"/>
              <w:rPr>
                <w:i/>
                <w:iCs/>
              </w:rPr>
            </w:pPr>
            <w:r w:rsidRPr="00C5519A">
              <w:rPr>
                <w:rFonts w:asciiTheme="minorHAnsi" w:hAnsiTheme="minorHAnsi"/>
                <w:sz w:val="22"/>
                <w:szCs w:val="22"/>
                <w:lang w:val="en-US"/>
              </w:rPr>
              <w:t>Falkenberg is</w:t>
            </w:r>
            <w:r w:rsidR="009E1A71" w:rsidRPr="00C5519A">
              <w:rPr>
                <w:rFonts w:asciiTheme="minorHAnsi" w:hAnsiTheme="minorHAnsi"/>
                <w:sz w:val="22"/>
                <w:szCs w:val="22"/>
                <w:lang w:val="en-US"/>
              </w:rPr>
              <w:t xml:space="preserve"> looking for cities/municipalities </w:t>
            </w:r>
            <w:r w:rsidRPr="00C5519A">
              <w:rPr>
                <w:rFonts w:asciiTheme="minorHAnsi" w:hAnsiTheme="minorHAnsi"/>
                <w:sz w:val="22"/>
                <w:szCs w:val="22"/>
                <w:lang w:val="en-US"/>
              </w:rPr>
              <w:t>with knowledge and experience on how to maintain, enhance and develop a vibrant c</w:t>
            </w:r>
            <w:r w:rsidR="00016225">
              <w:rPr>
                <w:rFonts w:asciiTheme="minorHAnsi" w:hAnsiTheme="minorHAnsi"/>
                <w:sz w:val="22"/>
                <w:szCs w:val="22"/>
                <w:lang w:val="en-US"/>
              </w:rPr>
              <w:t xml:space="preserve">ity/town centre. </w:t>
            </w:r>
            <w:r w:rsidR="00016225" w:rsidRPr="00772C38">
              <w:rPr>
                <w:rFonts w:asciiTheme="minorHAnsi" w:eastAsia="Times New Roman" w:hAnsiTheme="minorHAnsi"/>
                <w:sz w:val="22"/>
                <w:szCs w:val="22"/>
                <w:lang w:val="en-US" w:eastAsia="sv-SE"/>
              </w:rPr>
              <w:t xml:space="preserve">Municipalities that harbour </w:t>
            </w:r>
            <w:r w:rsidR="00016225" w:rsidRPr="00772C38">
              <w:rPr>
                <w:rFonts w:asciiTheme="minorHAnsi" w:hAnsiTheme="minorHAnsi"/>
                <w:sz w:val="22"/>
                <w:szCs w:val="22"/>
              </w:rPr>
              <w:t>modern architecture in existing and older urban environments are of particular interest with different types of activities to boost the liveliness of a town centre, such as temporary installation (play, art, culture, sports, etc.), sustainable transport routes, parking, bicycle and walking paths and public transport.</w:t>
            </w:r>
          </w:p>
          <w:p w:rsidR="004D36AE" w:rsidRPr="00016225" w:rsidRDefault="004D36AE" w:rsidP="00747016">
            <w:pPr>
              <w:jc w:val="both"/>
              <w:rPr>
                <w:rFonts w:asciiTheme="minorHAnsi" w:eastAsia="Times New Roman" w:hAnsiTheme="minorHAnsi"/>
                <w:lang w:eastAsia="sv-SE"/>
              </w:rPr>
            </w:pPr>
          </w:p>
        </w:tc>
      </w:tr>
      <w:tr w:rsidR="00AD6D2C" w:rsidRPr="00C5519A" w:rsidTr="00391649">
        <w:trPr>
          <w:trHeight w:val="263"/>
        </w:trPr>
        <w:tc>
          <w:tcPr>
            <w:tcW w:w="1642" w:type="dxa"/>
          </w:tcPr>
          <w:p w:rsidR="00AD6D2C" w:rsidRPr="00C5519A" w:rsidRDefault="00AD6D2C" w:rsidP="000C3D1D">
            <w:pPr>
              <w:jc w:val="both"/>
              <w:rPr>
                <w:rFonts w:asciiTheme="minorHAnsi" w:hAnsiTheme="minorHAnsi"/>
                <w:b/>
                <w:lang w:val="sv-SE"/>
              </w:rPr>
            </w:pPr>
            <w:r w:rsidRPr="00C5519A">
              <w:rPr>
                <w:rFonts w:asciiTheme="minorHAnsi" w:hAnsiTheme="minorHAnsi"/>
                <w:b/>
                <w:sz w:val="22"/>
                <w:szCs w:val="22"/>
                <w:lang w:val="sv-SE"/>
              </w:rPr>
              <w:t>Key words:</w:t>
            </w:r>
          </w:p>
        </w:tc>
        <w:tc>
          <w:tcPr>
            <w:tcW w:w="7214" w:type="dxa"/>
          </w:tcPr>
          <w:p w:rsidR="00AD6D2C" w:rsidRPr="00C5519A" w:rsidRDefault="004D36AE" w:rsidP="00747016">
            <w:pPr>
              <w:jc w:val="both"/>
              <w:rPr>
                <w:rFonts w:asciiTheme="minorHAnsi" w:hAnsiTheme="minorHAnsi"/>
                <w:lang w:val="en-US"/>
              </w:rPr>
            </w:pPr>
            <w:r w:rsidRPr="00C5519A">
              <w:rPr>
                <w:rFonts w:asciiTheme="minorHAnsi" w:hAnsiTheme="minorHAnsi"/>
                <w:sz w:val="22"/>
                <w:szCs w:val="22"/>
                <w:lang w:val="en-US"/>
              </w:rPr>
              <w:t xml:space="preserve">Vibrant </w:t>
            </w:r>
            <w:r w:rsidR="00866CB3" w:rsidRPr="00C5519A">
              <w:rPr>
                <w:rFonts w:asciiTheme="minorHAnsi" w:hAnsiTheme="minorHAnsi"/>
                <w:sz w:val="22"/>
                <w:szCs w:val="22"/>
                <w:lang w:val="en-US"/>
              </w:rPr>
              <w:t xml:space="preserve">city centre, attractive city, sustainable city centre, </w:t>
            </w:r>
            <w:r w:rsidR="00F67C9A" w:rsidRPr="00C5519A">
              <w:rPr>
                <w:rFonts w:asciiTheme="minorHAnsi" w:hAnsiTheme="minorHAnsi"/>
                <w:sz w:val="22"/>
                <w:szCs w:val="22"/>
                <w:lang w:val="en-US"/>
              </w:rPr>
              <w:t>dialogue, involvement, urban environment</w:t>
            </w:r>
          </w:p>
          <w:p w:rsidR="00F341E7" w:rsidRPr="00C5519A" w:rsidRDefault="00F341E7" w:rsidP="00747016">
            <w:pPr>
              <w:jc w:val="both"/>
              <w:rPr>
                <w:rFonts w:asciiTheme="minorHAnsi" w:hAnsiTheme="minorHAnsi"/>
                <w:lang w:val="en-US"/>
              </w:rPr>
            </w:pPr>
          </w:p>
        </w:tc>
      </w:tr>
      <w:tr w:rsidR="00AD6D2C" w:rsidRPr="00C5519A" w:rsidTr="00391649">
        <w:tc>
          <w:tcPr>
            <w:tcW w:w="1642" w:type="dxa"/>
          </w:tcPr>
          <w:p w:rsidR="00AD6D2C" w:rsidRPr="00C5519A" w:rsidRDefault="00AD6D2C" w:rsidP="000C3D1D">
            <w:pPr>
              <w:jc w:val="both"/>
              <w:rPr>
                <w:rFonts w:asciiTheme="minorHAnsi" w:hAnsiTheme="minorHAnsi"/>
                <w:b/>
                <w:lang w:val="sv-SE"/>
              </w:rPr>
            </w:pPr>
            <w:r w:rsidRPr="00C5519A">
              <w:rPr>
                <w:rFonts w:asciiTheme="minorHAnsi" w:hAnsiTheme="minorHAnsi"/>
                <w:b/>
                <w:sz w:val="22"/>
                <w:szCs w:val="22"/>
                <w:lang w:val="sv-SE"/>
              </w:rPr>
              <w:t>Project period:</w:t>
            </w:r>
          </w:p>
        </w:tc>
        <w:tc>
          <w:tcPr>
            <w:tcW w:w="7214" w:type="dxa"/>
          </w:tcPr>
          <w:p w:rsidR="00F341E7" w:rsidRPr="00C5519A" w:rsidRDefault="00C5519A" w:rsidP="00747016">
            <w:pPr>
              <w:jc w:val="both"/>
              <w:rPr>
                <w:rFonts w:asciiTheme="minorHAnsi" w:hAnsiTheme="minorHAnsi"/>
                <w:lang w:val="sv-SE"/>
              </w:rPr>
            </w:pPr>
            <w:r w:rsidRPr="00C5519A">
              <w:rPr>
                <w:rFonts w:asciiTheme="minorHAnsi" w:hAnsiTheme="minorHAnsi"/>
                <w:sz w:val="22"/>
                <w:szCs w:val="22"/>
                <w:lang w:val="sv-SE"/>
              </w:rPr>
              <w:t xml:space="preserve">Mars 2013 </w:t>
            </w:r>
            <w:r w:rsidR="0003419D" w:rsidRPr="00C5519A">
              <w:rPr>
                <w:rFonts w:asciiTheme="minorHAnsi" w:hAnsiTheme="minorHAnsi"/>
                <w:sz w:val="22"/>
                <w:szCs w:val="22"/>
                <w:lang w:val="sv-SE"/>
              </w:rPr>
              <w:t>- september 2014</w:t>
            </w:r>
          </w:p>
          <w:p w:rsidR="00F341E7" w:rsidRPr="00C5519A" w:rsidRDefault="00F341E7" w:rsidP="00747016">
            <w:pPr>
              <w:jc w:val="both"/>
              <w:rPr>
                <w:rFonts w:asciiTheme="minorHAnsi" w:hAnsiTheme="minorHAnsi"/>
                <w:lang w:val="sv-SE"/>
              </w:rPr>
            </w:pPr>
          </w:p>
        </w:tc>
      </w:tr>
    </w:tbl>
    <w:p w:rsidR="00AD6D2C" w:rsidRPr="0003419D" w:rsidRDefault="00AD6D2C" w:rsidP="00FD6209">
      <w:pPr>
        <w:rPr>
          <w:rFonts w:ascii="Century Gothic" w:hAnsi="Century Gothic"/>
          <w:i/>
          <w:sz w:val="20"/>
          <w:szCs w:val="20"/>
          <w:lang w:val="sv-SE"/>
        </w:rPr>
      </w:pPr>
    </w:p>
    <w:sectPr w:rsidR="00AD6D2C" w:rsidRPr="0003419D" w:rsidSect="00EC3D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333"/>
    <w:multiLevelType w:val="hybridMultilevel"/>
    <w:tmpl w:val="F57A0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D64DFC"/>
    <w:multiLevelType w:val="hybridMultilevel"/>
    <w:tmpl w:val="22FEED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5BA6F73"/>
    <w:multiLevelType w:val="hybridMultilevel"/>
    <w:tmpl w:val="1B4C85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3E32950"/>
    <w:multiLevelType w:val="hybridMultilevel"/>
    <w:tmpl w:val="2D3CB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2"/>
  </w:compat>
  <w:rsids>
    <w:rsidRoot w:val="00FD6209"/>
    <w:rsid w:val="00016225"/>
    <w:rsid w:val="0003419D"/>
    <w:rsid w:val="000470FD"/>
    <w:rsid w:val="00051C22"/>
    <w:rsid w:val="00067A08"/>
    <w:rsid w:val="00091111"/>
    <w:rsid w:val="000C2B06"/>
    <w:rsid w:val="000C3D1D"/>
    <w:rsid w:val="000C4767"/>
    <w:rsid w:val="00113163"/>
    <w:rsid w:val="00144295"/>
    <w:rsid w:val="00170C24"/>
    <w:rsid w:val="00192C5C"/>
    <w:rsid w:val="001A27EB"/>
    <w:rsid w:val="001B0DCD"/>
    <w:rsid w:val="00217C33"/>
    <w:rsid w:val="002623CD"/>
    <w:rsid w:val="002A44E1"/>
    <w:rsid w:val="002D4F11"/>
    <w:rsid w:val="003524F6"/>
    <w:rsid w:val="00353781"/>
    <w:rsid w:val="003615FA"/>
    <w:rsid w:val="00363A68"/>
    <w:rsid w:val="00391649"/>
    <w:rsid w:val="003F46AE"/>
    <w:rsid w:val="00440A81"/>
    <w:rsid w:val="00475206"/>
    <w:rsid w:val="004A14E1"/>
    <w:rsid w:val="004C0D4C"/>
    <w:rsid w:val="004D36AE"/>
    <w:rsid w:val="004D6DBE"/>
    <w:rsid w:val="00500F3F"/>
    <w:rsid w:val="005505FF"/>
    <w:rsid w:val="0056264F"/>
    <w:rsid w:val="005642E3"/>
    <w:rsid w:val="005805FE"/>
    <w:rsid w:val="005837FA"/>
    <w:rsid w:val="005B1E42"/>
    <w:rsid w:val="005B2E8D"/>
    <w:rsid w:val="006A225F"/>
    <w:rsid w:val="00730CEB"/>
    <w:rsid w:val="0074030B"/>
    <w:rsid w:val="00747016"/>
    <w:rsid w:val="0076575B"/>
    <w:rsid w:val="00772C38"/>
    <w:rsid w:val="00782FA4"/>
    <w:rsid w:val="00795FA5"/>
    <w:rsid w:val="007B083E"/>
    <w:rsid w:val="007E78E0"/>
    <w:rsid w:val="007F3925"/>
    <w:rsid w:val="00866CB3"/>
    <w:rsid w:val="008B6B0D"/>
    <w:rsid w:val="008D2480"/>
    <w:rsid w:val="008E08A9"/>
    <w:rsid w:val="009661C8"/>
    <w:rsid w:val="00994319"/>
    <w:rsid w:val="009E1A71"/>
    <w:rsid w:val="00A22F06"/>
    <w:rsid w:val="00A46100"/>
    <w:rsid w:val="00A95929"/>
    <w:rsid w:val="00AA19EA"/>
    <w:rsid w:val="00AD6D2C"/>
    <w:rsid w:val="00AE16A2"/>
    <w:rsid w:val="00B3227D"/>
    <w:rsid w:val="00B465AF"/>
    <w:rsid w:val="00B53414"/>
    <w:rsid w:val="00BC696A"/>
    <w:rsid w:val="00BD270E"/>
    <w:rsid w:val="00BE5840"/>
    <w:rsid w:val="00C02655"/>
    <w:rsid w:val="00C31861"/>
    <w:rsid w:val="00C40032"/>
    <w:rsid w:val="00C5519A"/>
    <w:rsid w:val="00CC1D20"/>
    <w:rsid w:val="00CC1E0D"/>
    <w:rsid w:val="00CD769E"/>
    <w:rsid w:val="00D37A0C"/>
    <w:rsid w:val="00D6437F"/>
    <w:rsid w:val="00D64746"/>
    <w:rsid w:val="00D91BD3"/>
    <w:rsid w:val="00D93501"/>
    <w:rsid w:val="00D9388B"/>
    <w:rsid w:val="00DD4E3C"/>
    <w:rsid w:val="00DF5143"/>
    <w:rsid w:val="00E159BF"/>
    <w:rsid w:val="00E8549C"/>
    <w:rsid w:val="00EC3DB8"/>
    <w:rsid w:val="00EF49AF"/>
    <w:rsid w:val="00F16712"/>
    <w:rsid w:val="00F341E7"/>
    <w:rsid w:val="00F61850"/>
    <w:rsid w:val="00F67C9A"/>
    <w:rsid w:val="00F77EF1"/>
    <w:rsid w:val="00FD6209"/>
    <w:rsid w:val="00FD794F"/>
    <w:rsid w:val="00FE2D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09"/>
    <w:rPr>
      <w:rFonts w:eastAsia="SimSun"/>
      <w:sz w:val="24"/>
      <w:szCs w:val="24"/>
      <w:lang w:val="en-GB" w:eastAsia="zh-CN"/>
    </w:rPr>
  </w:style>
  <w:style w:type="paragraph" w:styleId="Rubrik1">
    <w:name w:val="heading 1"/>
    <w:basedOn w:val="Normal"/>
    <w:next w:val="Normal"/>
    <w:link w:val="Rubrik1Char"/>
    <w:uiPriority w:val="99"/>
    <w:qFormat/>
    <w:rsid w:val="00FD6209"/>
    <w:pPr>
      <w:keepNext/>
      <w:spacing w:before="240" w:after="60"/>
      <w:outlineLvl w:val="0"/>
    </w:pPr>
    <w:rPr>
      <w:rFonts w:ascii="Arial" w:hAnsi="Arial" w:cs="Arial"/>
      <w:b/>
      <w:bCs/>
      <w:kern w:val="32"/>
      <w:sz w:val="32"/>
      <w:szCs w:val="32"/>
    </w:rPr>
  </w:style>
  <w:style w:type="paragraph" w:styleId="Rubrik3">
    <w:name w:val="heading 3"/>
    <w:basedOn w:val="Normal"/>
    <w:link w:val="Rubrik3Char"/>
    <w:uiPriority w:val="99"/>
    <w:qFormat/>
    <w:rsid w:val="004C0D4C"/>
    <w:pPr>
      <w:spacing w:before="100" w:beforeAutospacing="1" w:after="100" w:afterAutospacing="1"/>
      <w:outlineLvl w:val="2"/>
    </w:pPr>
    <w:rPr>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FD6209"/>
    <w:rPr>
      <w:rFonts w:ascii="Arial" w:eastAsia="SimSun" w:hAnsi="Arial" w:cs="Arial"/>
      <w:b/>
      <w:bCs/>
      <w:kern w:val="32"/>
      <w:sz w:val="32"/>
      <w:szCs w:val="32"/>
      <w:lang w:val="en-GB" w:eastAsia="zh-CN"/>
    </w:rPr>
  </w:style>
  <w:style w:type="character" w:customStyle="1" w:styleId="Rubrik3Char">
    <w:name w:val="Rubrik 3 Char"/>
    <w:basedOn w:val="Standardstycketeckensnitt"/>
    <w:link w:val="Rubrik3"/>
    <w:uiPriority w:val="99"/>
    <w:locked/>
    <w:rsid w:val="004C0D4C"/>
    <w:rPr>
      <w:rFonts w:cs="Times New Roman"/>
      <w:b/>
      <w:bCs/>
      <w:sz w:val="27"/>
      <w:szCs w:val="27"/>
    </w:rPr>
  </w:style>
  <w:style w:type="character" w:styleId="Stark">
    <w:name w:val="Strong"/>
    <w:basedOn w:val="Standardstycketeckensnitt"/>
    <w:uiPriority w:val="99"/>
    <w:qFormat/>
    <w:rsid w:val="004C0D4C"/>
    <w:rPr>
      <w:rFonts w:cs="Times New Roman"/>
      <w:b/>
      <w:bCs/>
    </w:rPr>
  </w:style>
  <w:style w:type="table" w:styleId="Tabellrutnt">
    <w:name w:val="Table Grid"/>
    <w:basedOn w:val="Normaltabell"/>
    <w:uiPriority w:val="99"/>
    <w:rsid w:val="00FD620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rsid w:val="00FD6209"/>
    <w:rPr>
      <w:rFonts w:cs="Times New Roman"/>
      <w:color w:val="0000FF"/>
      <w:u w:val="single"/>
    </w:rPr>
  </w:style>
  <w:style w:type="paragraph" w:styleId="Liststycke">
    <w:name w:val="List Paragraph"/>
    <w:basedOn w:val="Normal"/>
    <w:uiPriority w:val="99"/>
    <w:qFormat/>
    <w:rsid w:val="00FD794F"/>
    <w:pPr>
      <w:ind w:left="720"/>
      <w:contextualSpacing/>
    </w:pPr>
  </w:style>
  <w:style w:type="character" w:customStyle="1" w:styleId="normal1">
    <w:name w:val="normal1"/>
    <w:basedOn w:val="Standardstycketeckensnitt"/>
    <w:rsid w:val="0056264F"/>
    <w:rPr>
      <w:rFonts w:ascii="Verdana" w:hAnsi="Verdana" w:hint="default"/>
      <w:b w:val="0"/>
      <w:bCs w:val="0"/>
      <w:i w:val="0"/>
      <w:iCs w:val="0"/>
      <w:color w:val="000000"/>
      <w:sz w:val="22"/>
      <w:szCs w:val="22"/>
    </w:rPr>
  </w:style>
  <w:style w:type="character" w:styleId="Kommentarsreferens">
    <w:name w:val="annotation reference"/>
    <w:basedOn w:val="Standardstycketeckensnitt"/>
    <w:uiPriority w:val="99"/>
    <w:semiHidden/>
    <w:unhideWhenUsed/>
    <w:rsid w:val="007F3925"/>
    <w:rPr>
      <w:sz w:val="16"/>
      <w:szCs w:val="16"/>
    </w:rPr>
  </w:style>
  <w:style w:type="paragraph" w:styleId="Kommentarer">
    <w:name w:val="annotation text"/>
    <w:basedOn w:val="Normal"/>
    <w:link w:val="KommentarerChar"/>
    <w:uiPriority w:val="99"/>
    <w:semiHidden/>
    <w:unhideWhenUsed/>
    <w:rsid w:val="007F3925"/>
    <w:rPr>
      <w:sz w:val="20"/>
      <w:szCs w:val="20"/>
    </w:rPr>
  </w:style>
  <w:style w:type="character" w:customStyle="1" w:styleId="KommentarerChar">
    <w:name w:val="Kommentarer Char"/>
    <w:basedOn w:val="Standardstycketeckensnitt"/>
    <w:link w:val="Kommentarer"/>
    <w:uiPriority w:val="99"/>
    <w:semiHidden/>
    <w:rsid w:val="007F3925"/>
    <w:rPr>
      <w:rFonts w:eastAsia="SimSun"/>
      <w:sz w:val="20"/>
      <w:szCs w:val="20"/>
      <w:lang w:val="en-GB" w:eastAsia="zh-CN"/>
    </w:rPr>
  </w:style>
  <w:style w:type="paragraph" w:styleId="Kommentarsmne">
    <w:name w:val="annotation subject"/>
    <w:basedOn w:val="Kommentarer"/>
    <w:next w:val="Kommentarer"/>
    <w:link w:val="KommentarsmneChar"/>
    <w:uiPriority w:val="99"/>
    <w:semiHidden/>
    <w:unhideWhenUsed/>
    <w:rsid w:val="007F3925"/>
    <w:rPr>
      <w:b/>
      <w:bCs/>
    </w:rPr>
  </w:style>
  <w:style w:type="character" w:customStyle="1" w:styleId="KommentarsmneChar">
    <w:name w:val="Kommentarsämne Char"/>
    <w:basedOn w:val="KommentarerChar"/>
    <w:link w:val="Kommentarsmne"/>
    <w:uiPriority w:val="99"/>
    <w:semiHidden/>
    <w:rsid w:val="007F3925"/>
    <w:rPr>
      <w:rFonts w:eastAsia="SimSun"/>
      <w:b/>
      <w:bCs/>
      <w:sz w:val="20"/>
      <w:szCs w:val="20"/>
      <w:lang w:val="en-GB" w:eastAsia="zh-CN"/>
    </w:rPr>
  </w:style>
  <w:style w:type="paragraph" w:styleId="Ballongtext">
    <w:name w:val="Balloon Text"/>
    <w:basedOn w:val="Normal"/>
    <w:link w:val="BallongtextChar"/>
    <w:uiPriority w:val="99"/>
    <w:semiHidden/>
    <w:unhideWhenUsed/>
    <w:rsid w:val="007F3925"/>
    <w:rPr>
      <w:rFonts w:ascii="Tahoma" w:hAnsi="Tahoma" w:cs="Tahoma"/>
      <w:sz w:val="16"/>
      <w:szCs w:val="16"/>
    </w:rPr>
  </w:style>
  <w:style w:type="character" w:customStyle="1" w:styleId="BallongtextChar">
    <w:name w:val="Ballongtext Char"/>
    <w:basedOn w:val="Standardstycketeckensnitt"/>
    <w:link w:val="Ballongtext"/>
    <w:uiPriority w:val="99"/>
    <w:semiHidden/>
    <w:rsid w:val="007F3925"/>
    <w:rPr>
      <w:rFonts w:ascii="Tahoma" w:eastAsia="SimSu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09"/>
    <w:rPr>
      <w:rFonts w:eastAsia="SimSun"/>
      <w:sz w:val="24"/>
      <w:szCs w:val="24"/>
      <w:lang w:val="en-GB" w:eastAsia="zh-CN"/>
    </w:rPr>
  </w:style>
  <w:style w:type="paragraph" w:styleId="Rubrik1">
    <w:name w:val="heading 1"/>
    <w:basedOn w:val="Normal"/>
    <w:next w:val="Normal"/>
    <w:link w:val="Rubrik1Char"/>
    <w:uiPriority w:val="99"/>
    <w:qFormat/>
    <w:rsid w:val="00FD6209"/>
    <w:pPr>
      <w:keepNext/>
      <w:spacing w:before="240" w:after="60"/>
      <w:outlineLvl w:val="0"/>
    </w:pPr>
    <w:rPr>
      <w:rFonts w:ascii="Arial" w:hAnsi="Arial" w:cs="Arial"/>
      <w:b/>
      <w:bCs/>
      <w:kern w:val="32"/>
      <w:sz w:val="32"/>
      <w:szCs w:val="32"/>
    </w:rPr>
  </w:style>
  <w:style w:type="paragraph" w:styleId="Rubrik3">
    <w:name w:val="heading 3"/>
    <w:basedOn w:val="Normal"/>
    <w:link w:val="Rubrik3Char"/>
    <w:uiPriority w:val="99"/>
    <w:qFormat/>
    <w:rsid w:val="004C0D4C"/>
    <w:pPr>
      <w:spacing w:before="100" w:beforeAutospacing="1" w:after="100" w:afterAutospacing="1"/>
      <w:outlineLvl w:val="2"/>
    </w:pPr>
    <w:rPr>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FD6209"/>
    <w:rPr>
      <w:rFonts w:ascii="Arial" w:eastAsia="SimSun" w:hAnsi="Arial" w:cs="Arial"/>
      <w:b/>
      <w:bCs/>
      <w:kern w:val="32"/>
      <w:sz w:val="32"/>
      <w:szCs w:val="32"/>
      <w:lang w:val="en-GB" w:eastAsia="zh-CN"/>
    </w:rPr>
  </w:style>
  <w:style w:type="character" w:customStyle="1" w:styleId="Rubrik3Char">
    <w:name w:val="Rubrik 3 Char"/>
    <w:basedOn w:val="Standardstycketeckensnitt"/>
    <w:link w:val="Rubrik3"/>
    <w:uiPriority w:val="99"/>
    <w:locked/>
    <w:rsid w:val="004C0D4C"/>
    <w:rPr>
      <w:rFonts w:cs="Times New Roman"/>
      <w:b/>
      <w:bCs/>
      <w:sz w:val="27"/>
      <w:szCs w:val="27"/>
    </w:rPr>
  </w:style>
  <w:style w:type="character" w:styleId="Stark">
    <w:name w:val="Strong"/>
    <w:basedOn w:val="Standardstycketeckensnitt"/>
    <w:uiPriority w:val="99"/>
    <w:qFormat/>
    <w:rsid w:val="004C0D4C"/>
    <w:rPr>
      <w:rFonts w:cs="Times New Roman"/>
      <w:b/>
      <w:bCs/>
    </w:rPr>
  </w:style>
  <w:style w:type="table" w:styleId="Tabellrutnt">
    <w:name w:val="Table Grid"/>
    <w:basedOn w:val="Normaltabell"/>
    <w:uiPriority w:val="99"/>
    <w:rsid w:val="00FD620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rsid w:val="00FD6209"/>
    <w:rPr>
      <w:rFonts w:cs="Times New Roman"/>
      <w:color w:val="0000FF"/>
      <w:u w:val="single"/>
    </w:rPr>
  </w:style>
  <w:style w:type="paragraph" w:styleId="Liststycke">
    <w:name w:val="List Paragraph"/>
    <w:basedOn w:val="Normal"/>
    <w:uiPriority w:val="99"/>
    <w:qFormat/>
    <w:rsid w:val="00FD794F"/>
    <w:pPr>
      <w:ind w:left="720"/>
      <w:contextualSpacing/>
    </w:pPr>
  </w:style>
  <w:style w:type="character" w:customStyle="1" w:styleId="normal1">
    <w:name w:val="normal1"/>
    <w:basedOn w:val="Standardstycketeckensnitt"/>
    <w:rsid w:val="0056264F"/>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3531">
      <w:bodyDiv w:val="1"/>
      <w:marLeft w:val="0"/>
      <w:marRight w:val="0"/>
      <w:marTop w:val="0"/>
      <w:marBottom w:val="0"/>
      <w:divBdr>
        <w:top w:val="none" w:sz="0" w:space="0" w:color="auto"/>
        <w:left w:val="none" w:sz="0" w:space="0" w:color="auto"/>
        <w:bottom w:val="none" w:sz="0" w:space="0" w:color="auto"/>
        <w:right w:val="none" w:sz="0" w:space="0" w:color="auto"/>
      </w:divBdr>
    </w:div>
    <w:div w:id="1038050500">
      <w:bodyDiv w:val="1"/>
      <w:marLeft w:val="0"/>
      <w:marRight w:val="0"/>
      <w:marTop w:val="0"/>
      <w:marBottom w:val="0"/>
      <w:divBdr>
        <w:top w:val="none" w:sz="0" w:space="0" w:color="auto"/>
        <w:left w:val="none" w:sz="0" w:space="0" w:color="auto"/>
        <w:bottom w:val="none" w:sz="0" w:space="0" w:color="auto"/>
        <w:right w:val="none" w:sz="0" w:space="0" w:color="auto"/>
      </w:divBdr>
    </w:div>
    <w:div w:id="18873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9DA3-7B7A-4C34-B37C-9D2B377E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6073</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Partner Search from XXX</vt:lpstr>
      <vt:lpstr>Partner Search from XXX</vt:lpstr>
    </vt:vector>
  </TitlesOfParts>
  <Company>Falkenbergs Bostads AB</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from XXX</dc:title>
  <dc:creator>Anita Toth</dc:creator>
  <cp:lastModifiedBy>Margareta Gunnarsson</cp:lastModifiedBy>
  <cp:revision>3</cp:revision>
  <dcterms:created xsi:type="dcterms:W3CDTF">2013-05-29T17:39:00Z</dcterms:created>
  <dcterms:modified xsi:type="dcterms:W3CDTF">2013-05-30T06:07:00Z</dcterms:modified>
</cp:coreProperties>
</file>