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0D" w:rsidRPr="004F2AE1" w:rsidRDefault="00112F0D" w:rsidP="00112F0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</w:pPr>
      <w:r w:rsidRPr="004F2AE1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OGŁOSZENIE</w:t>
      </w:r>
      <w:r w:rsidR="00745C3C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 xml:space="preserve"> o </w:t>
      </w:r>
      <w:r w:rsidR="00564FCA" w:rsidRPr="004F2AE1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V</w:t>
      </w:r>
      <w:r w:rsidR="00C23508" w:rsidRPr="004F2AE1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II</w:t>
      </w:r>
      <w:r w:rsidRPr="004F2AE1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 xml:space="preserve"> KONKURSIE</w:t>
      </w:r>
    </w:p>
    <w:p w:rsidR="00112F0D" w:rsidRPr="004F2AE1" w:rsidRDefault="00112F0D" w:rsidP="00112F0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</w:pPr>
    </w:p>
    <w:p w:rsidR="00112F0D" w:rsidRPr="004F2AE1" w:rsidRDefault="00112F0D" w:rsidP="00112F0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</w:t>
      </w:r>
      <w:r w:rsidRPr="004F2AE1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„Partnerstwo dla Doliny Baryczy” 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działające na terenie gmin:</w:t>
      </w:r>
    </w:p>
    <w:p w:rsidR="00112F0D" w:rsidRPr="004F2AE1" w:rsidRDefault="00112F0D" w:rsidP="00112F0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color w:val="000000"/>
          <w:sz w:val="20"/>
          <w:szCs w:val="20"/>
          <w:u w:val="single"/>
          <w:lang w:eastAsia="pl-PL"/>
        </w:rPr>
      </w:pPr>
      <w:r w:rsidRPr="004F2AE1">
        <w:rPr>
          <w:rFonts w:ascii="Trebuchet MS" w:hAnsi="Trebuchet MS" w:cs="TrebuchetMS"/>
          <w:color w:val="000000"/>
          <w:sz w:val="20"/>
          <w:szCs w:val="20"/>
          <w:u w:val="single"/>
          <w:lang w:eastAsia="pl-PL"/>
        </w:rPr>
        <w:t>Cieszków, Krośnice, Milicz, Odolanów, Przygodzice, Sośnie, Twardogóra, Żmigród</w:t>
      </w:r>
    </w:p>
    <w:p w:rsidR="00112F0D" w:rsidRPr="004F2AE1" w:rsidRDefault="00112F0D" w:rsidP="00112F0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MS"/>
          <w:color w:val="000000"/>
          <w:sz w:val="20"/>
          <w:szCs w:val="20"/>
          <w:lang w:eastAsia="pl-PL"/>
        </w:rPr>
      </w:pPr>
    </w:p>
    <w:p w:rsidR="00C23508" w:rsidRPr="004F2AE1" w:rsidRDefault="00C23508" w:rsidP="00745C3C">
      <w:pPr>
        <w:spacing w:after="0" w:line="240" w:lineRule="auto"/>
        <w:jc w:val="both"/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</w:pPr>
      <w:r w:rsidRPr="004F2AE1">
        <w:rPr>
          <w:rFonts w:ascii="Trebuchet MS" w:hAnsi="Trebuchet MS"/>
          <w:b/>
          <w:bCs/>
          <w:sz w:val="20"/>
          <w:szCs w:val="20"/>
        </w:rPr>
        <w:t>Zarząd Województwa Dolnośląskiego ogłasza nabór za pośrednictwem Stowarzyszenia „Partnerstwo dla Doliny Baryczy” wniosków</w:t>
      </w:r>
      <w:r w:rsidR="00745C3C">
        <w:rPr>
          <w:rFonts w:ascii="Trebuchet MS" w:hAnsi="Trebuchet MS"/>
          <w:b/>
          <w:bCs/>
          <w:sz w:val="20"/>
          <w:szCs w:val="20"/>
        </w:rPr>
        <w:t xml:space="preserve"> o </w:t>
      </w:r>
      <w:r w:rsidRPr="004F2AE1">
        <w:rPr>
          <w:rFonts w:ascii="Trebuchet MS" w:hAnsi="Trebuchet MS"/>
          <w:b/>
          <w:bCs/>
          <w:sz w:val="20"/>
          <w:szCs w:val="20"/>
        </w:rPr>
        <w:t>przyznanie pomocy</w:t>
      </w:r>
      <w:r w:rsidR="00745C3C">
        <w:rPr>
          <w:rFonts w:ascii="Trebuchet MS" w:hAnsi="Trebuchet MS"/>
          <w:b/>
          <w:bCs/>
          <w:sz w:val="20"/>
          <w:szCs w:val="20"/>
        </w:rPr>
        <w:t xml:space="preserve"> w </w:t>
      </w:r>
      <w:r w:rsidRPr="004F2AE1">
        <w:rPr>
          <w:rFonts w:ascii="Trebuchet MS" w:hAnsi="Trebuchet MS"/>
          <w:b/>
          <w:bCs/>
          <w:sz w:val="20"/>
          <w:szCs w:val="20"/>
        </w:rPr>
        <w:t>ramach działania 413 Wdrażanie lokalnych strategii rozwoju na operacje, które odpowiadają warunkom przyznania pomocy</w:t>
      </w:r>
      <w:r w:rsidR="00745C3C">
        <w:rPr>
          <w:rFonts w:ascii="Trebuchet MS" w:hAnsi="Trebuchet MS"/>
          <w:b/>
          <w:bCs/>
          <w:sz w:val="20"/>
          <w:szCs w:val="20"/>
        </w:rPr>
        <w:t xml:space="preserve"> w </w:t>
      </w:r>
      <w:r w:rsidRPr="004F2AE1">
        <w:rPr>
          <w:rFonts w:ascii="Trebuchet MS" w:hAnsi="Trebuchet MS"/>
          <w:b/>
          <w:bCs/>
          <w:sz w:val="20"/>
          <w:szCs w:val="20"/>
        </w:rPr>
        <w:t>ramach działania do wysokości limitu dostępnych środków:</w:t>
      </w:r>
    </w:p>
    <w:p w:rsidR="00845677" w:rsidRPr="00845677" w:rsidRDefault="00845677" w:rsidP="008456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845677" w:rsidRPr="00845677" w:rsidRDefault="00845677" w:rsidP="008456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45677">
        <w:rPr>
          <w:rFonts w:ascii="Trebuchet MS" w:hAnsi="Trebuchet MS"/>
          <w:sz w:val="20"/>
          <w:szCs w:val="20"/>
        </w:rPr>
        <w:t>- 311 „Różnicowanie</w:t>
      </w:r>
      <w:r w:rsidR="00745C3C">
        <w:rPr>
          <w:rFonts w:ascii="Trebuchet MS" w:hAnsi="Trebuchet MS"/>
          <w:sz w:val="20"/>
          <w:szCs w:val="20"/>
        </w:rPr>
        <w:t xml:space="preserve"> w </w:t>
      </w:r>
      <w:r w:rsidRPr="00845677">
        <w:rPr>
          <w:rFonts w:ascii="Trebuchet MS" w:hAnsi="Trebuchet MS"/>
          <w:sz w:val="20"/>
          <w:szCs w:val="20"/>
        </w:rPr>
        <w:t xml:space="preserve">kierunku działalności nierolniczej” </w:t>
      </w:r>
    </w:p>
    <w:p w:rsidR="00845677" w:rsidRPr="00845677" w:rsidRDefault="00845677" w:rsidP="008456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45677">
        <w:rPr>
          <w:rFonts w:ascii="Trebuchet MS" w:hAnsi="Trebuchet MS"/>
          <w:sz w:val="20"/>
          <w:szCs w:val="20"/>
        </w:rPr>
        <w:t>limit środków  1 050 000,00 zł</w:t>
      </w:r>
    </w:p>
    <w:p w:rsidR="00845677" w:rsidRPr="00845677" w:rsidRDefault="00845677" w:rsidP="008456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45677">
        <w:rPr>
          <w:rFonts w:ascii="Trebuchet MS" w:hAnsi="Trebuchet MS"/>
          <w:sz w:val="20"/>
          <w:szCs w:val="20"/>
        </w:rPr>
        <w:t>- 312 „Tworzenie</w:t>
      </w:r>
      <w:r w:rsidR="00745C3C">
        <w:rPr>
          <w:rFonts w:ascii="Trebuchet MS" w:hAnsi="Trebuchet MS"/>
          <w:sz w:val="20"/>
          <w:szCs w:val="20"/>
        </w:rPr>
        <w:t xml:space="preserve"> i </w:t>
      </w:r>
      <w:r w:rsidRPr="00845677">
        <w:rPr>
          <w:rFonts w:ascii="Trebuchet MS" w:hAnsi="Trebuchet MS"/>
          <w:sz w:val="20"/>
          <w:szCs w:val="20"/>
        </w:rPr>
        <w:t xml:space="preserve">rozwój mikroprzedsiębiorstw” </w:t>
      </w:r>
    </w:p>
    <w:p w:rsidR="00845677" w:rsidRPr="00845677" w:rsidRDefault="00845677" w:rsidP="008456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45677">
        <w:rPr>
          <w:rFonts w:ascii="Trebuchet MS" w:hAnsi="Trebuchet MS"/>
          <w:sz w:val="20"/>
          <w:szCs w:val="20"/>
        </w:rPr>
        <w:t>limit środków 430 319,50 zł</w:t>
      </w:r>
    </w:p>
    <w:p w:rsidR="00845677" w:rsidRPr="00845677" w:rsidRDefault="00845677" w:rsidP="008456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45677">
        <w:rPr>
          <w:rFonts w:ascii="Trebuchet MS" w:hAnsi="Trebuchet MS"/>
          <w:sz w:val="20"/>
          <w:szCs w:val="20"/>
        </w:rPr>
        <w:t>- operacje, które nie odpowiadają warunkom przyznania pomocy</w:t>
      </w:r>
      <w:r w:rsidR="00745C3C">
        <w:rPr>
          <w:rFonts w:ascii="Trebuchet MS" w:hAnsi="Trebuchet MS"/>
          <w:sz w:val="20"/>
          <w:szCs w:val="20"/>
        </w:rPr>
        <w:t xml:space="preserve"> w </w:t>
      </w:r>
      <w:r w:rsidRPr="00845677">
        <w:rPr>
          <w:rFonts w:ascii="Trebuchet MS" w:hAnsi="Trebuchet MS"/>
          <w:sz w:val="20"/>
          <w:szCs w:val="20"/>
        </w:rPr>
        <w:t xml:space="preserve">ramach Osi 3, ale przyczyniają się do osiągnięcia celów tej osi: „Małe projekty”, </w:t>
      </w:r>
    </w:p>
    <w:p w:rsidR="00C23508" w:rsidRPr="004F2AE1" w:rsidRDefault="00845677" w:rsidP="008456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</w:pPr>
      <w:r w:rsidRPr="00845677">
        <w:rPr>
          <w:rFonts w:ascii="Trebuchet MS" w:hAnsi="Trebuchet MS"/>
          <w:sz w:val="20"/>
          <w:szCs w:val="20"/>
        </w:rPr>
        <w:t>limit środków 500 000,00 zł</w:t>
      </w:r>
    </w:p>
    <w:p w:rsidR="00112F0D" w:rsidRPr="004F2AE1" w:rsidRDefault="00112F0D" w:rsidP="00112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4F2AE1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Termin składania wniosków :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</w:t>
      </w:r>
      <w:r w:rsidR="00745C3C">
        <w:rPr>
          <w:rFonts w:ascii="Trebuchet MS" w:hAnsi="Trebuchet MS" w:cs="TrebuchetMS"/>
          <w:color w:val="000000"/>
          <w:sz w:val="20"/>
          <w:szCs w:val="20"/>
          <w:lang w:eastAsia="pl-PL"/>
        </w:rPr>
        <w:t>21</w:t>
      </w:r>
      <w:r w:rsidR="00845677">
        <w:rPr>
          <w:rFonts w:ascii="Trebuchet MS" w:hAnsi="Trebuchet MS" w:cs="TrebuchetMS"/>
          <w:color w:val="000000"/>
          <w:sz w:val="20"/>
          <w:szCs w:val="20"/>
          <w:lang w:eastAsia="pl-PL"/>
        </w:rPr>
        <w:t>.05</w:t>
      </w:r>
      <w:r w:rsidR="00564FCA"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.</w:t>
      </w:r>
      <w:r w:rsidR="00845677">
        <w:rPr>
          <w:rFonts w:ascii="Trebuchet MS" w:hAnsi="Trebuchet MS" w:cs="TrebuchetMS"/>
          <w:color w:val="000000"/>
          <w:sz w:val="20"/>
          <w:szCs w:val="20"/>
          <w:lang w:eastAsia="pl-PL"/>
        </w:rPr>
        <w:t>2012</w:t>
      </w:r>
      <w:r w:rsidR="00745C3C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</w:t>
      </w:r>
      <w:r w:rsidR="00845677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r.- </w:t>
      </w:r>
      <w:r w:rsidR="00745C3C">
        <w:rPr>
          <w:rFonts w:ascii="Trebuchet MS" w:hAnsi="Trebuchet MS" w:cs="TrebuchetMS"/>
          <w:color w:val="000000"/>
          <w:sz w:val="20"/>
          <w:szCs w:val="20"/>
          <w:lang w:eastAsia="pl-PL"/>
        </w:rPr>
        <w:t>05.06</w:t>
      </w:r>
      <w:r w:rsidR="00C23508"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.2012</w:t>
      </w:r>
      <w:r w:rsidR="00745C3C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r.</w:t>
      </w:r>
    </w:p>
    <w:p w:rsidR="0033459B" w:rsidRPr="004F2AE1" w:rsidRDefault="0033459B" w:rsidP="0033459B">
      <w:pPr>
        <w:spacing w:after="0" w:line="240" w:lineRule="auto"/>
        <w:rPr>
          <w:rFonts w:ascii="Trebuchet MS" w:eastAsia="Times New Roman" w:hAnsi="Trebuchet MS"/>
          <w:b/>
          <w:bCs/>
          <w:sz w:val="20"/>
          <w:szCs w:val="20"/>
          <w:lang w:eastAsia="pl-PL"/>
        </w:rPr>
      </w:pPr>
    </w:p>
    <w:p w:rsidR="0033459B" w:rsidRPr="004F2AE1" w:rsidRDefault="0033459B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4F2AE1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Minimalne wymagania, których spełnienie jest niezbędne do wyboru operacji przez Radę LGD:</w:t>
      </w:r>
    </w:p>
    <w:p w:rsidR="0033459B" w:rsidRPr="004F2AE1" w:rsidRDefault="0033459B" w:rsidP="0033459B">
      <w:pPr>
        <w:spacing w:after="0" w:line="240" w:lineRule="auto"/>
        <w:rPr>
          <w:rFonts w:ascii="Trebuchet MS" w:eastAsia="Times New Roman" w:hAnsi="Trebuchet MS"/>
          <w:b/>
          <w:bCs/>
          <w:sz w:val="20"/>
          <w:szCs w:val="20"/>
          <w:lang w:eastAsia="pl-PL"/>
        </w:rPr>
      </w:pPr>
      <w:r w:rsidRPr="004F2AE1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 </w:t>
      </w:r>
    </w:p>
    <w:p w:rsidR="0033459B" w:rsidRPr="004F2AE1" w:rsidRDefault="0033459B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4F2AE1">
        <w:rPr>
          <w:rFonts w:ascii="Trebuchet MS" w:eastAsia="Times New Roman" w:hAnsi="Trebuchet MS"/>
          <w:sz w:val="20"/>
          <w:szCs w:val="20"/>
          <w:lang w:eastAsia="pl-PL"/>
        </w:rPr>
        <w:t>1.Operacja musi być zgodna z:</w:t>
      </w:r>
    </w:p>
    <w:p w:rsidR="0033459B" w:rsidRPr="004F2AE1" w:rsidRDefault="00EC1BDD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4F2AE1">
        <w:rPr>
          <w:rFonts w:ascii="Trebuchet MS" w:eastAsia="Times New Roman" w:hAnsi="Trebuchet MS"/>
          <w:sz w:val="20"/>
          <w:szCs w:val="20"/>
          <w:lang w:eastAsia="pl-PL"/>
        </w:rPr>
        <w:t>-</w:t>
      </w:r>
      <w:r w:rsidR="00745C3C">
        <w:rPr>
          <w:rFonts w:ascii="Trebuchet MS" w:eastAsia="Times New Roman" w:hAnsi="Trebuchet MS"/>
          <w:sz w:val="20"/>
          <w:szCs w:val="20"/>
          <w:lang w:eastAsia="pl-PL"/>
        </w:rPr>
        <w:t xml:space="preserve"> z </w:t>
      </w:r>
      <w:r w:rsidR="0033459B" w:rsidRPr="004F2AE1">
        <w:rPr>
          <w:rFonts w:ascii="Trebuchet MS" w:eastAsia="Times New Roman" w:hAnsi="Trebuchet MS"/>
          <w:sz w:val="20"/>
          <w:szCs w:val="20"/>
          <w:lang w:eastAsia="pl-PL"/>
        </w:rPr>
        <w:t>jednym celem ogólnym zapisanym</w:t>
      </w:r>
      <w:r w:rsidR="00745C3C">
        <w:rPr>
          <w:rFonts w:ascii="Trebuchet MS" w:eastAsia="Times New Roman" w:hAnsi="Trebuchet MS"/>
          <w:sz w:val="20"/>
          <w:szCs w:val="20"/>
          <w:lang w:eastAsia="pl-PL"/>
        </w:rPr>
        <w:t xml:space="preserve"> w </w:t>
      </w:r>
      <w:r w:rsidR="0033459B" w:rsidRPr="004F2AE1">
        <w:rPr>
          <w:rFonts w:ascii="Trebuchet MS" w:eastAsia="Times New Roman" w:hAnsi="Trebuchet MS"/>
          <w:sz w:val="20"/>
          <w:szCs w:val="20"/>
          <w:lang w:eastAsia="pl-PL"/>
        </w:rPr>
        <w:t>LSR</w:t>
      </w:r>
    </w:p>
    <w:p w:rsidR="0033459B" w:rsidRPr="004F2AE1" w:rsidRDefault="00EC1BDD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4F2AE1">
        <w:rPr>
          <w:rFonts w:ascii="Trebuchet MS" w:eastAsia="Times New Roman" w:hAnsi="Trebuchet MS"/>
          <w:sz w:val="20"/>
          <w:szCs w:val="20"/>
          <w:lang w:eastAsia="pl-PL"/>
        </w:rPr>
        <w:t>-</w:t>
      </w:r>
      <w:r w:rsidR="00745C3C">
        <w:rPr>
          <w:rFonts w:ascii="Trebuchet MS" w:eastAsia="Times New Roman" w:hAnsi="Trebuchet MS"/>
          <w:sz w:val="20"/>
          <w:szCs w:val="20"/>
          <w:lang w:eastAsia="pl-PL"/>
        </w:rPr>
        <w:t xml:space="preserve"> z </w:t>
      </w:r>
      <w:r w:rsidR="0033459B" w:rsidRPr="004F2AE1">
        <w:rPr>
          <w:rFonts w:ascii="Trebuchet MS" w:eastAsia="Times New Roman" w:hAnsi="Trebuchet MS"/>
          <w:sz w:val="20"/>
          <w:szCs w:val="20"/>
          <w:lang w:eastAsia="pl-PL"/>
        </w:rPr>
        <w:t>jednym celem szczegółowym zapisanym</w:t>
      </w:r>
      <w:r w:rsidR="00745C3C">
        <w:rPr>
          <w:rFonts w:ascii="Trebuchet MS" w:eastAsia="Times New Roman" w:hAnsi="Trebuchet MS"/>
          <w:sz w:val="20"/>
          <w:szCs w:val="20"/>
          <w:lang w:eastAsia="pl-PL"/>
        </w:rPr>
        <w:t xml:space="preserve"> w </w:t>
      </w:r>
      <w:r w:rsidR="0033459B" w:rsidRPr="004F2AE1">
        <w:rPr>
          <w:rFonts w:ascii="Trebuchet MS" w:eastAsia="Times New Roman" w:hAnsi="Trebuchet MS"/>
          <w:sz w:val="20"/>
          <w:szCs w:val="20"/>
          <w:lang w:eastAsia="pl-PL"/>
        </w:rPr>
        <w:t>LSR</w:t>
      </w:r>
    </w:p>
    <w:p w:rsidR="0033459B" w:rsidRPr="004F2AE1" w:rsidRDefault="00EC1BDD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4F2AE1">
        <w:rPr>
          <w:rFonts w:ascii="Trebuchet MS" w:eastAsia="Times New Roman" w:hAnsi="Trebuchet MS"/>
          <w:sz w:val="20"/>
          <w:szCs w:val="20"/>
          <w:lang w:eastAsia="pl-PL"/>
        </w:rPr>
        <w:t>-</w:t>
      </w:r>
      <w:r w:rsidR="00745C3C">
        <w:rPr>
          <w:rFonts w:ascii="Trebuchet MS" w:eastAsia="Times New Roman" w:hAnsi="Trebuchet MS"/>
          <w:sz w:val="20"/>
          <w:szCs w:val="20"/>
          <w:lang w:eastAsia="pl-PL"/>
        </w:rPr>
        <w:t xml:space="preserve"> z </w:t>
      </w:r>
      <w:r w:rsidR="0033459B" w:rsidRPr="004F2AE1">
        <w:rPr>
          <w:rFonts w:ascii="Trebuchet MS" w:eastAsia="Times New Roman" w:hAnsi="Trebuchet MS"/>
          <w:sz w:val="20"/>
          <w:szCs w:val="20"/>
          <w:lang w:eastAsia="pl-PL"/>
        </w:rPr>
        <w:t>jednym przedsięwzięciem zapisanym</w:t>
      </w:r>
      <w:r w:rsidR="00745C3C">
        <w:rPr>
          <w:rFonts w:ascii="Trebuchet MS" w:eastAsia="Times New Roman" w:hAnsi="Trebuchet MS"/>
          <w:sz w:val="20"/>
          <w:szCs w:val="20"/>
          <w:lang w:eastAsia="pl-PL"/>
        </w:rPr>
        <w:t xml:space="preserve"> w </w:t>
      </w:r>
      <w:r w:rsidR="0033459B" w:rsidRPr="004F2AE1">
        <w:rPr>
          <w:rFonts w:ascii="Trebuchet MS" w:eastAsia="Times New Roman" w:hAnsi="Trebuchet MS"/>
          <w:sz w:val="20"/>
          <w:szCs w:val="20"/>
          <w:lang w:eastAsia="pl-PL"/>
        </w:rPr>
        <w:t>LSR</w:t>
      </w:r>
    </w:p>
    <w:p w:rsidR="0033459B" w:rsidRPr="004F2AE1" w:rsidRDefault="0033459B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4F2AE1">
        <w:rPr>
          <w:rFonts w:ascii="Trebuchet MS" w:eastAsia="Times New Roman" w:hAnsi="Trebuchet MS"/>
          <w:sz w:val="20"/>
          <w:szCs w:val="20"/>
          <w:lang w:eastAsia="pl-PL"/>
        </w:rPr>
        <w:t> </w:t>
      </w:r>
    </w:p>
    <w:p w:rsidR="0033459B" w:rsidRPr="004F2AE1" w:rsidRDefault="0033459B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4F2AE1">
        <w:rPr>
          <w:rFonts w:ascii="Trebuchet MS" w:eastAsia="Times New Roman" w:hAnsi="Trebuchet MS"/>
          <w:sz w:val="20"/>
          <w:szCs w:val="20"/>
          <w:lang w:eastAsia="pl-PL"/>
        </w:rPr>
        <w:t>2.</w:t>
      </w:r>
      <w:r w:rsidR="00745C3C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Pr="004F2AE1">
        <w:rPr>
          <w:rFonts w:ascii="Trebuchet MS" w:eastAsia="Times New Roman" w:hAnsi="Trebuchet MS"/>
          <w:sz w:val="20"/>
          <w:szCs w:val="20"/>
          <w:lang w:eastAsia="pl-PL"/>
        </w:rPr>
        <w:t>Operacja musi zdobyć</w:t>
      </w:r>
      <w:r w:rsidR="00745C3C">
        <w:rPr>
          <w:rFonts w:ascii="Trebuchet MS" w:eastAsia="Times New Roman" w:hAnsi="Trebuchet MS"/>
          <w:sz w:val="20"/>
          <w:szCs w:val="20"/>
          <w:lang w:eastAsia="pl-PL"/>
        </w:rPr>
        <w:t xml:space="preserve"> w </w:t>
      </w:r>
      <w:r w:rsidRPr="004F2AE1">
        <w:rPr>
          <w:rFonts w:ascii="Trebuchet MS" w:eastAsia="Times New Roman" w:hAnsi="Trebuchet MS"/>
          <w:sz w:val="20"/>
          <w:szCs w:val="20"/>
          <w:lang w:eastAsia="pl-PL"/>
        </w:rPr>
        <w:t>ocenie pod względem lokalnych kryteriów wyboru:</w:t>
      </w:r>
    </w:p>
    <w:p w:rsidR="0033459B" w:rsidRPr="004F2AE1" w:rsidRDefault="00EC1BDD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4F2AE1">
        <w:rPr>
          <w:rFonts w:ascii="Trebuchet MS" w:eastAsia="Times New Roman" w:hAnsi="Trebuchet MS"/>
          <w:sz w:val="20"/>
          <w:szCs w:val="20"/>
          <w:lang w:eastAsia="pl-PL"/>
        </w:rPr>
        <w:t>-</w:t>
      </w:r>
      <w:r w:rsidR="0033459B" w:rsidRPr="004F2AE1">
        <w:rPr>
          <w:rFonts w:ascii="Trebuchet MS" w:eastAsia="Times New Roman" w:hAnsi="Trebuchet MS"/>
          <w:sz w:val="20"/>
          <w:szCs w:val="20"/>
          <w:lang w:eastAsia="pl-PL"/>
        </w:rPr>
        <w:t xml:space="preserve">minimum </w:t>
      </w:r>
      <w:r w:rsidR="00C23508" w:rsidRPr="004F2AE1">
        <w:rPr>
          <w:rFonts w:ascii="Trebuchet MS" w:eastAsia="Times New Roman" w:hAnsi="Trebuchet MS"/>
          <w:sz w:val="20"/>
          <w:szCs w:val="20"/>
          <w:lang w:eastAsia="pl-PL"/>
        </w:rPr>
        <w:t>5/ 9</w:t>
      </w:r>
      <w:r w:rsidR="0033459B" w:rsidRPr="004F2AE1">
        <w:rPr>
          <w:rFonts w:ascii="Trebuchet MS" w:eastAsia="Times New Roman" w:hAnsi="Trebuchet MS"/>
          <w:sz w:val="20"/>
          <w:szCs w:val="20"/>
          <w:lang w:eastAsia="pl-PL"/>
        </w:rPr>
        <w:t xml:space="preserve"> punktów - „Różnicowanie</w:t>
      </w:r>
      <w:r w:rsidR="00745C3C">
        <w:rPr>
          <w:rFonts w:ascii="Trebuchet MS" w:eastAsia="Times New Roman" w:hAnsi="Trebuchet MS"/>
          <w:sz w:val="20"/>
          <w:szCs w:val="20"/>
          <w:lang w:eastAsia="pl-PL"/>
        </w:rPr>
        <w:t xml:space="preserve"> w </w:t>
      </w:r>
      <w:r w:rsidR="0033459B" w:rsidRPr="004F2AE1">
        <w:rPr>
          <w:rFonts w:ascii="Trebuchet MS" w:eastAsia="Times New Roman" w:hAnsi="Trebuchet MS"/>
          <w:sz w:val="20"/>
          <w:szCs w:val="20"/>
          <w:lang w:eastAsia="pl-PL"/>
        </w:rPr>
        <w:t>kierunku działalności nierolniczej”</w:t>
      </w:r>
    </w:p>
    <w:p w:rsidR="0033459B" w:rsidRPr="004F2AE1" w:rsidRDefault="00EC1BDD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4F2AE1">
        <w:rPr>
          <w:rFonts w:ascii="Trebuchet MS" w:eastAsia="Times New Roman" w:hAnsi="Trebuchet MS"/>
          <w:sz w:val="20"/>
          <w:szCs w:val="20"/>
          <w:lang w:eastAsia="pl-PL"/>
        </w:rPr>
        <w:t>-</w:t>
      </w:r>
      <w:r w:rsidR="00C23508" w:rsidRPr="004F2AE1">
        <w:rPr>
          <w:rFonts w:ascii="Trebuchet MS" w:eastAsia="Times New Roman" w:hAnsi="Trebuchet MS"/>
          <w:sz w:val="20"/>
          <w:szCs w:val="20"/>
          <w:lang w:eastAsia="pl-PL"/>
        </w:rPr>
        <w:t>minimum 5/ 9</w:t>
      </w:r>
      <w:r w:rsidR="00745C3C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="0033459B" w:rsidRPr="004F2AE1">
        <w:rPr>
          <w:rFonts w:ascii="Trebuchet MS" w:eastAsia="Times New Roman" w:hAnsi="Trebuchet MS"/>
          <w:sz w:val="20"/>
          <w:szCs w:val="20"/>
          <w:lang w:eastAsia="pl-PL"/>
        </w:rPr>
        <w:t>punk</w:t>
      </w:r>
      <w:r w:rsidR="00745C3C">
        <w:rPr>
          <w:rFonts w:ascii="Trebuchet MS" w:eastAsia="Times New Roman" w:hAnsi="Trebuchet MS"/>
          <w:sz w:val="20"/>
          <w:szCs w:val="20"/>
          <w:lang w:eastAsia="pl-PL"/>
        </w:rPr>
        <w:t>t</w:t>
      </w:r>
      <w:r w:rsidR="0033459B" w:rsidRPr="004F2AE1">
        <w:rPr>
          <w:rFonts w:ascii="Trebuchet MS" w:eastAsia="Times New Roman" w:hAnsi="Trebuchet MS"/>
          <w:sz w:val="20"/>
          <w:szCs w:val="20"/>
          <w:lang w:eastAsia="pl-PL"/>
        </w:rPr>
        <w:t>ów - „</w:t>
      </w:r>
      <w:r w:rsidR="0033459B" w:rsidRPr="004F2AE1">
        <w:rPr>
          <w:rFonts w:ascii="Trebuchet MS" w:hAnsi="Trebuchet MS"/>
          <w:sz w:val="20"/>
          <w:szCs w:val="20"/>
        </w:rPr>
        <w:t>Tworzenie</w:t>
      </w:r>
      <w:r w:rsidR="00745C3C">
        <w:rPr>
          <w:rFonts w:ascii="Trebuchet MS" w:hAnsi="Trebuchet MS"/>
          <w:sz w:val="20"/>
          <w:szCs w:val="20"/>
        </w:rPr>
        <w:t xml:space="preserve"> i </w:t>
      </w:r>
      <w:r w:rsidR="0033459B" w:rsidRPr="004F2AE1">
        <w:rPr>
          <w:rFonts w:ascii="Trebuchet MS" w:hAnsi="Trebuchet MS"/>
          <w:sz w:val="20"/>
          <w:szCs w:val="20"/>
        </w:rPr>
        <w:t>rozwój mikroprzedsiębiorstw”</w:t>
      </w:r>
    </w:p>
    <w:p w:rsidR="0033459B" w:rsidRPr="004F2AE1" w:rsidRDefault="00EC1BDD" w:rsidP="0033459B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4F2AE1">
        <w:rPr>
          <w:rFonts w:ascii="Trebuchet MS" w:eastAsia="Times New Roman" w:hAnsi="Trebuchet MS"/>
          <w:sz w:val="20"/>
          <w:szCs w:val="20"/>
          <w:lang w:eastAsia="pl-PL"/>
        </w:rPr>
        <w:t>-</w:t>
      </w:r>
      <w:r w:rsidR="00021224" w:rsidRPr="004F2AE1">
        <w:rPr>
          <w:rFonts w:ascii="Trebuchet MS" w:eastAsia="Times New Roman" w:hAnsi="Trebuchet MS"/>
          <w:sz w:val="20"/>
          <w:szCs w:val="20"/>
          <w:lang w:eastAsia="pl-PL"/>
        </w:rPr>
        <w:t>minimum 11</w:t>
      </w:r>
      <w:r w:rsidR="00C23508" w:rsidRPr="004F2AE1">
        <w:rPr>
          <w:rFonts w:ascii="Trebuchet MS" w:eastAsia="Times New Roman" w:hAnsi="Trebuchet MS"/>
          <w:sz w:val="20"/>
          <w:szCs w:val="20"/>
          <w:lang w:eastAsia="pl-PL"/>
        </w:rPr>
        <w:t>/22</w:t>
      </w:r>
      <w:r w:rsidR="0033459B" w:rsidRPr="004F2AE1">
        <w:rPr>
          <w:rFonts w:ascii="Trebuchet MS" w:eastAsia="Times New Roman" w:hAnsi="Trebuchet MS"/>
          <w:sz w:val="20"/>
          <w:szCs w:val="20"/>
          <w:lang w:eastAsia="pl-PL"/>
        </w:rPr>
        <w:t xml:space="preserve"> punktów – „Małe projekty”</w:t>
      </w:r>
    </w:p>
    <w:p w:rsidR="00112F0D" w:rsidRPr="004F2AE1" w:rsidRDefault="0033459B" w:rsidP="0033459B">
      <w:pPr>
        <w:spacing w:after="0" w:line="240" w:lineRule="auto"/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</w:pPr>
      <w:r w:rsidRPr="004F2AE1">
        <w:rPr>
          <w:rFonts w:ascii="Trebuchet MS" w:eastAsia="Times New Roman" w:hAnsi="Trebuchet MS"/>
          <w:sz w:val="20"/>
          <w:szCs w:val="20"/>
          <w:lang w:eastAsia="pl-PL"/>
        </w:rPr>
        <w:t> </w:t>
      </w:r>
    </w:p>
    <w:p w:rsidR="00112F0D" w:rsidRPr="00745C3C" w:rsidRDefault="00112F0D" w:rsidP="00564FC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4F2AE1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Miejsce</w:t>
      </w:r>
      <w:r w:rsidR="00745C3C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 xml:space="preserve"> i </w:t>
      </w:r>
      <w:r w:rsidRPr="004F2AE1">
        <w:rPr>
          <w:rFonts w:ascii="Trebuchet MS" w:hAnsi="Trebuchet MS" w:cs="TrebuchetMS"/>
          <w:b/>
          <w:color w:val="000000"/>
          <w:sz w:val="20"/>
          <w:szCs w:val="20"/>
          <w:lang w:eastAsia="pl-PL"/>
        </w:rPr>
        <w:t>tryb składania wniosków :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wnioski należy składać bezpośrednio</w:t>
      </w:r>
      <w:r w:rsidR="00745C3C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w biurze 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„Partnerstwa dla Doliny B</w:t>
      </w:r>
      <w:r w:rsidR="00564FCA"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aryczy”, </w:t>
      </w:r>
      <w:r w:rsidR="00C23508"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pl.ks E Waresiaka 7</w:t>
      </w:r>
      <w:r w:rsidR="00745C3C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w 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Miliczu</w:t>
      </w:r>
      <w:r w:rsidR="00C23508"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,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</w:t>
      </w:r>
      <w:r w:rsidRPr="004F2AE1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>56-300 Milicz od poniedziałku do piątku</w:t>
      </w:r>
      <w:r w:rsidR="00745C3C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 w </w:t>
      </w:r>
      <w:r w:rsidRPr="004F2AE1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>godz.: 09:00-16:00.</w:t>
      </w:r>
      <w:r w:rsidR="00745C3C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 w </w:t>
      </w:r>
      <w:r w:rsidR="00845677">
        <w:rPr>
          <w:rFonts w:ascii="Trebuchet MS" w:hAnsi="Trebuchet MS" w:cs="TrebuchetMS-Bold"/>
          <w:b/>
          <w:bCs/>
          <w:color w:val="000000"/>
          <w:sz w:val="20"/>
          <w:szCs w:val="20"/>
          <w:u w:val="single"/>
          <w:lang w:eastAsia="pl-PL"/>
        </w:rPr>
        <w:t xml:space="preserve">dniu </w:t>
      </w:r>
      <w:r w:rsidR="008962CC">
        <w:rPr>
          <w:rFonts w:ascii="Trebuchet MS" w:hAnsi="Trebuchet MS" w:cs="TrebuchetMS-Bold"/>
          <w:b/>
          <w:bCs/>
          <w:color w:val="000000"/>
          <w:sz w:val="20"/>
          <w:szCs w:val="20"/>
          <w:u w:val="single"/>
          <w:lang w:eastAsia="pl-PL"/>
        </w:rPr>
        <w:t>05.06</w:t>
      </w:r>
      <w:r w:rsidR="00C23508" w:rsidRPr="004F2AE1">
        <w:rPr>
          <w:rFonts w:ascii="Trebuchet MS" w:hAnsi="Trebuchet MS" w:cs="TrebuchetMS-Bold"/>
          <w:b/>
          <w:bCs/>
          <w:color w:val="000000"/>
          <w:sz w:val="20"/>
          <w:szCs w:val="20"/>
          <w:u w:val="single"/>
          <w:lang w:eastAsia="pl-PL"/>
        </w:rPr>
        <w:t>.2012 wnioski przyjmowane będą do godz. 12.00</w:t>
      </w:r>
      <w:r w:rsidR="008962CC">
        <w:rPr>
          <w:rFonts w:ascii="Trebuchet MS" w:hAnsi="Trebuchet MS" w:cs="TrebuchetMS-Bold"/>
          <w:b/>
          <w:bCs/>
          <w:color w:val="000000"/>
          <w:sz w:val="20"/>
          <w:szCs w:val="20"/>
          <w:u w:val="single"/>
          <w:lang w:eastAsia="pl-PL"/>
        </w:rPr>
        <w:t xml:space="preserve">. </w:t>
      </w:r>
      <w:r w:rsidR="006D4E0B">
        <w:rPr>
          <w:rFonts w:ascii="Trebuchet MS" w:hAnsi="Trebuchet MS" w:cs="TrebuchetMS-Bold"/>
          <w:b/>
          <w:bCs/>
          <w:color w:val="000000"/>
          <w:sz w:val="20"/>
          <w:szCs w:val="20"/>
          <w:u w:val="single"/>
          <w:lang w:eastAsia="pl-PL"/>
        </w:rPr>
        <w:br/>
      </w:r>
      <w:r w:rsidR="008962CC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Posiedzenie Rady związane z oceną wniosków złożonych w VII Konkursie </w:t>
      </w:r>
      <w:r w:rsidR="006D4E0B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planowane jest w </w:t>
      </w:r>
      <w:r w:rsidR="008962CC">
        <w:rPr>
          <w:rFonts w:ascii="Trebuchet MS" w:hAnsi="Trebuchet MS" w:cs="TrebuchetMS-Bold"/>
          <w:b/>
          <w:bCs/>
          <w:color w:val="000000"/>
          <w:sz w:val="20"/>
          <w:szCs w:val="20"/>
          <w:lang w:eastAsia="pl-PL"/>
        </w:rPr>
        <w:t xml:space="preserve"> dniu 19 czerwca 2012 r.(wtorek). </w:t>
      </w:r>
    </w:p>
    <w:p w:rsidR="004F2AE1" w:rsidRDefault="004F2AE1" w:rsidP="004F2AE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</w:p>
    <w:p w:rsidR="004F2AE1" w:rsidRPr="004F2AE1" w:rsidRDefault="00112F0D" w:rsidP="004F2AE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color w:val="000000"/>
          <w:sz w:val="20"/>
          <w:szCs w:val="20"/>
          <w:lang w:eastAsia="pl-PL"/>
        </w:rPr>
      </w:pP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Szczegółowe informacje: dotyczące naboru,</w:t>
      </w:r>
      <w:r w:rsidR="00745C3C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w 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tym formularz wniosku wraz</w:t>
      </w:r>
      <w:r w:rsidR="00745C3C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z 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załącznikami dostępne są </w:t>
      </w:r>
      <w:r w:rsidRPr="004F2AE1">
        <w:rPr>
          <w:rFonts w:ascii="Trebuchet MS" w:hAnsi="Trebuchet MS" w:cs="TrebuchetMS-Bold"/>
          <w:bCs/>
          <w:color w:val="000000"/>
          <w:sz w:val="20"/>
          <w:szCs w:val="20"/>
          <w:lang w:eastAsia="pl-PL"/>
        </w:rPr>
        <w:t>na stronie internetowej „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Partnerstwa dla Doliny Baryczy” </w:t>
      </w:r>
      <w:r w:rsidRPr="004F2AE1">
        <w:rPr>
          <w:rFonts w:ascii="Trebuchet MS" w:hAnsi="Trebuchet MS" w:cs="TrebuchetMS"/>
          <w:color w:val="0000FF"/>
          <w:sz w:val="20"/>
          <w:szCs w:val="20"/>
          <w:lang w:eastAsia="pl-PL"/>
        </w:rPr>
        <w:t>www.nasza.barycz.pl/konkursy,</w:t>
      </w:r>
      <w:r w:rsidR="00745C3C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w 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biurze „Partnerstwa dla Doliny Baryczy”</w:t>
      </w:r>
      <w:r w:rsidRPr="004F2AE1">
        <w:rPr>
          <w:rFonts w:ascii="Trebuchet MS" w:hAnsi="Trebuchet MS" w:cs="TrebuchetMS-Bold"/>
          <w:bCs/>
          <w:color w:val="000000"/>
          <w:sz w:val="20"/>
          <w:szCs w:val="20"/>
          <w:lang w:eastAsia="pl-PL"/>
        </w:rPr>
        <w:t xml:space="preserve">, </w:t>
      </w:r>
      <w:r w:rsidR="004F2AE1" w:rsidRPr="004F2AE1">
        <w:rPr>
          <w:rFonts w:ascii="Trebuchet MS" w:hAnsi="Trebuchet MS" w:cs="TrebuchetMS-Bold"/>
          <w:bCs/>
          <w:color w:val="000000"/>
          <w:sz w:val="20"/>
          <w:szCs w:val="20"/>
          <w:lang w:eastAsia="pl-PL"/>
        </w:rPr>
        <w:t>Milicz,</w:t>
      </w:r>
      <w:r w:rsidR="004F2AE1"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,pl ks. E. Waresiaka 7 , tel. 71 383 04 32 lub 509 203 385, e-mail </w:t>
      </w:r>
      <w:hyperlink r:id="rId7" w:history="1">
        <w:r w:rsidR="004F2AE1" w:rsidRPr="00BD2CB9">
          <w:rPr>
            <w:rStyle w:val="Hipercze"/>
            <w:rFonts w:ascii="Trebuchet MS" w:hAnsi="Trebuchet MS" w:cs="TrebuchetMS"/>
            <w:sz w:val="20"/>
            <w:szCs w:val="20"/>
            <w:lang w:eastAsia="pl-PL"/>
          </w:rPr>
          <w:t>partnerstwo@nasza.barycz.pl</w:t>
        </w:r>
      </w:hyperlink>
      <w:r w:rsidR="004F2AE1"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.</w:t>
      </w:r>
      <w:r w:rsid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oraz na stronie internetowej Wydziału Obszarów Wiejskich UMWD: </w:t>
      </w:r>
      <w:r w:rsidRPr="004F2AE1">
        <w:rPr>
          <w:rFonts w:ascii="Trebuchet MS" w:hAnsi="Trebuchet MS" w:cs="TrebuchetMS"/>
          <w:color w:val="0000FF"/>
          <w:sz w:val="20"/>
          <w:szCs w:val="20"/>
          <w:lang w:eastAsia="pl-PL"/>
        </w:rPr>
        <w:t>www.prow.dolnyslask.pl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oraz Departamentu Rozwoju Obszarów Wiejskich UMWW </w:t>
      </w:r>
      <w:hyperlink r:id="rId8" w:history="1">
        <w:r w:rsidRPr="004F2AE1">
          <w:rPr>
            <w:rFonts w:ascii="Trebuchet MS" w:hAnsi="Trebuchet MS" w:cs="TrebuchetMS"/>
            <w:color w:val="0000FF"/>
            <w:sz w:val="20"/>
            <w:szCs w:val="20"/>
            <w:u w:val="single"/>
            <w:lang w:eastAsia="pl-PL"/>
          </w:rPr>
          <w:t>www.prow.umww.pl</w:t>
        </w:r>
      </w:hyperlink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.</w:t>
      </w:r>
      <w:r w:rsidR="00745C3C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a 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także na stronach wojewódzkich oddziałów Agencji Restrukturyzacji</w:t>
      </w:r>
      <w:r w:rsidR="00745C3C">
        <w:rPr>
          <w:rFonts w:ascii="Trebuchet MS" w:hAnsi="Trebuchet MS" w:cs="TrebuchetMS"/>
          <w:color w:val="000000"/>
          <w:sz w:val="20"/>
          <w:szCs w:val="20"/>
          <w:lang w:eastAsia="pl-PL"/>
        </w:rPr>
        <w:t xml:space="preserve"> i </w:t>
      </w:r>
      <w:r w:rsidRPr="004F2AE1">
        <w:rPr>
          <w:rFonts w:ascii="Trebuchet MS" w:hAnsi="Trebuchet MS" w:cs="TrebuchetMS"/>
          <w:color w:val="000000"/>
          <w:sz w:val="20"/>
          <w:szCs w:val="20"/>
          <w:lang w:eastAsia="pl-PL"/>
        </w:rPr>
        <w:t>Modernizacji Rolnictwa.</w:t>
      </w:r>
    </w:p>
    <w:p w:rsidR="004F2AE1" w:rsidRDefault="004F2AE1" w:rsidP="004F2A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:rsidR="00C23508" w:rsidRDefault="00112F0D" w:rsidP="004F2AE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/>
          <w:color w:val="000000"/>
          <w:sz w:val="24"/>
          <w:szCs w:val="24"/>
          <w:lang w:eastAsia="pl-PL"/>
        </w:rPr>
      </w:pPr>
      <w:r w:rsidRPr="004F2AE1">
        <w:rPr>
          <w:rFonts w:ascii="Tahoma" w:hAnsi="Tahoma" w:cs="Tahoma"/>
          <w:b/>
          <w:color w:val="000000"/>
          <w:sz w:val="20"/>
          <w:szCs w:val="20"/>
          <w:lang w:eastAsia="pl-PL"/>
        </w:rPr>
        <w:t>Za prawidłowe sporządzenie</w:t>
      </w:r>
      <w:r w:rsidR="004F2AE1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wniosku odpowiada Wnioskodawca</w:t>
      </w:r>
      <w:r w:rsidR="008962CC">
        <w:rPr>
          <w:rFonts w:ascii="Tahoma" w:hAnsi="Tahoma" w:cs="Tahoma"/>
          <w:b/>
          <w:color w:val="000000"/>
          <w:sz w:val="20"/>
          <w:szCs w:val="20"/>
          <w:lang w:eastAsia="pl-PL"/>
        </w:rPr>
        <w:t>!</w:t>
      </w:r>
    </w:p>
    <w:sectPr w:rsidR="00C23508" w:rsidSect="00411E91">
      <w:headerReference w:type="default" r:id="rId9"/>
      <w:footerReference w:type="default" r:id="rId10"/>
      <w:pgSz w:w="11906" w:h="16838"/>
      <w:pgMar w:top="15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6C" w:rsidRDefault="0072786C" w:rsidP="00323A22">
      <w:pPr>
        <w:spacing w:after="0" w:line="240" w:lineRule="auto"/>
      </w:pPr>
      <w:r>
        <w:separator/>
      </w:r>
    </w:p>
  </w:endnote>
  <w:endnote w:type="continuationSeparator" w:id="0">
    <w:p w:rsidR="0072786C" w:rsidRDefault="0072786C" w:rsidP="0032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22" w:rsidRDefault="004122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-1028700</wp:posOffset>
          </wp:positionH>
          <wp:positionV relativeFrom="margin">
            <wp:posOffset>7215505</wp:posOffset>
          </wp:positionV>
          <wp:extent cx="7559675" cy="2179955"/>
          <wp:effectExtent l="19050" t="0" r="3175" b="0"/>
          <wp:wrapSquare wrapText="bothSides"/>
          <wp:docPr id="4" name="Obraz 3" descr="PDDB_papier firmowy_stopk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DDB_papier firmowy_stopka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179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6C" w:rsidRDefault="0072786C" w:rsidP="00323A22">
      <w:pPr>
        <w:spacing w:after="0" w:line="240" w:lineRule="auto"/>
      </w:pPr>
      <w:r>
        <w:separator/>
      </w:r>
    </w:p>
  </w:footnote>
  <w:footnote w:type="continuationSeparator" w:id="0">
    <w:p w:rsidR="0072786C" w:rsidRDefault="0072786C" w:rsidP="0032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91" w:rsidRDefault="000136A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368.95pt;margin-top:-5pt;width:145.3pt;height:69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jG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LL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BIIGMYtAgAAUwQAAA4AAAAAAAAAAAAAAAAALgIAAGRycy9l&#10;Mm9Eb2MueG1sUEsBAi0AFAAGAAgAAAAhAP0vMtbbAAAABQEAAA8AAAAAAAAAAAAAAAAAhwQAAGRy&#10;cy9kb3ducmV2LnhtbFBLBQYAAAAABAAEAPMAAACPBQAAAAA=&#10;" stroked="f">
          <v:textbox>
            <w:txbxContent>
              <w:p w:rsidR="00845677" w:rsidRPr="00564DEE" w:rsidRDefault="00845677" w:rsidP="00845677">
                <w:pPr>
                  <w:rPr>
                    <w:b/>
                    <w:i/>
                    <w:sz w:val="14"/>
                    <w:szCs w:val="14"/>
                  </w:rPr>
                </w:pPr>
                <w:r>
                  <w:rPr>
                    <w:b/>
                    <w:i/>
                    <w:sz w:val="14"/>
                    <w:szCs w:val="14"/>
                  </w:rPr>
                  <w:t xml:space="preserve">OGŁOSZENIE KONKURSOWE </w:t>
                </w:r>
              </w:p>
            </w:txbxContent>
          </v:textbox>
        </v:shape>
      </w:pict>
    </w:r>
    <w:r w:rsidR="00377F50">
      <w:t xml:space="preserve">   </w:t>
    </w:r>
  </w:p>
  <w:p w:rsidR="00411E91" w:rsidRPr="00411E91" w:rsidRDefault="00411E91" w:rsidP="00411E91">
    <w:pPr>
      <w:pStyle w:val="Nagwek"/>
      <w:jc w:val="center"/>
      <w:rPr>
        <w:color w:val="55CB55"/>
        <w:sz w:val="20"/>
        <w:szCs w:val="20"/>
      </w:rPr>
    </w:pPr>
    <w:r w:rsidRPr="00411E91">
      <w:rPr>
        <w:color w:val="55CB55"/>
        <w:sz w:val="20"/>
        <w:szCs w:val="20"/>
      </w:rPr>
      <w:t>Europejski Fundusz Rolny na r</w:t>
    </w:r>
    <w:r w:rsidR="00F247DC">
      <w:rPr>
        <w:color w:val="55CB55"/>
        <w:sz w:val="20"/>
        <w:szCs w:val="20"/>
      </w:rPr>
      <w:t xml:space="preserve">zecz Rozwoju Obszarów Wiejskich. </w:t>
    </w:r>
    <w:r w:rsidR="00F247DC">
      <w:rPr>
        <w:color w:val="55CB55"/>
        <w:sz w:val="20"/>
        <w:szCs w:val="20"/>
      </w:rPr>
      <w:br/>
    </w:r>
    <w:r w:rsidRPr="00411E91">
      <w:rPr>
        <w:color w:val="55CB55"/>
        <w:sz w:val="20"/>
        <w:szCs w:val="20"/>
      </w:rPr>
      <w:t>Europa inwestująca w obszary wiejskie</w:t>
    </w:r>
    <w:r w:rsidR="00F247DC">
      <w:rPr>
        <w:color w:val="55CB55"/>
        <w:sz w:val="20"/>
        <w:szCs w:val="20"/>
      </w:rPr>
      <w:t>.</w:t>
    </w:r>
  </w:p>
  <w:p w:rsidR="00411E91" w:rsidRDefault="00411E91">
    <w:pPr>
      <w:pStyle w:val="Nagwek"/>
    </w:pPr>
  </w:p>
  <w:p w:rsidR="00323A22" w:rsidRDefault="00377F50">
    <w:pPr>
      <w:pStyle w:val="Nagwek"/>
    </w:pPr>
    <w:r>
      <w:t xml:space="preserve">            </w:t>
    </w:r>
    <w:r w:rsidR="009C07CB">
      <w:t xml:space="preserve">              </w:t>
    </w:r>
    <w:r>
      <w:t xml:space="preserve">      </w:t>
    </w:r>
    <w:r w:rsidR="00F247DC">
      <w:t xml:space="preserve">        </w:t>
    </w:r>
    <w:r>
      <w:t xml:space="preserve"> </w:t>
    </w:r>
    <w:r w:rsidR="00412298">
      <w:rPr>
        <w:noProof/>
        <w:lang w:eastAsia="pl-PL"/>
      </w:rPr>
      <w:drawing>
        <wp:inline distT="0" distB="0" distL="0" distR="0">
          <wp:extent cx="893445" cy="595630"/>
          <wp:effectExtent l="19050" t="0" r="1905" b="0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="00412298">
      <w:rPr>
        <w:noProof/>
        <w:lang w:eastAsia="pl-PL"/>
      </w:rPr>
      <w:drawing>
        <wp:inline distT="0" distB="0" distL="0" distR="0">
          <wp:extent cx="595630" cy="584835"/>
          <wp:effectExtent l="19050" t="0" r="0" b="0"/>
          <wp:docPr id="2" name="Obraz 2" descr="logo_leader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 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2298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-891540</wp:posOffset>
          </wp:positionH>
          <wp:positionV relativeFrom="margin">
            <wp:posOffset>-909955</wp:posOffset>
          </wp:positionV>
          <wp:extent cx="7556500" cy="1254125"/>
          <wp:effectExtent l="19050" t="0" r="6350" b="0"/>
          <wp:wrapSquare wrapText="bothSides"/>
          <wp:docPr id="5" name="Obraz 2" descr="PDDB_papier firmowy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DDB_papier firmowy_naglowe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5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47DC">
      <w:t xml:space="preserve">         </w:t>
    </w:r>
    <w:r w:rsidR="00412298">
      <w:rPr>
        <w:noProof/>
        <w:lang w:eastAsia="pl-PL"/>
      </w:rPr>
      <w:drawing>
        <wp:inline distT="0" distB="0" distL="0" distR="0">
          <wp:extent cx="1105535" cy="595630"/>
          <wp:effectExtent l="19050" t="0" r="0" b="0"/>
          <wp:docPr id="3" name="Obraz 3" descr="logo_prow 2007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ow 2007-20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47DC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814"/>
    <w:multiLevelType w:val="hybridMultilevel"/>
    <w:tmpl w:val="779C113C"/>
    <w:lvl w:ilvl="0" w:tplc="036A6A2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5A55"/>
    <w:multiLevelType w:val="hybridMultilevel"/>
    <w:tmpl w:val="9D647A9A"/>
    <w:lvl w:ilvl="0" w:tplc="036A6A2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4622"/>
    <w:multiLevelType w:val="hybridMultilevel"/>
    <w:tmpl w:val="DD9C298A"/>
    <w:lvl w:ilvl="0" w:tplc="036A6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172E4"/>
    <w:multiLevelType w:val="hybridMultilevel"/>
    <w:tmpl w:val="D0527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82456"/>
    <w:multiLevelType w:val="hybridMultilevel"/>
    <w:tmpl w:val="797CE8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30605"/>
    <w:multiLevelType w:val="hybridMultilevel"/>
    <w:tmpl w:val="2B04B5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3A22"/>
    <w:rsid w:val="000136A2"/>
    <w:rsid w:val="00021224"/>
    <w:rsid w:val="00033E7E"/>
    <w:rsid w:val="000C14A1"/>
    <w:rsid w:val="000D7D03"/>
    <w:rsid w:val="000F3C38"/>
    <w:rsid w:val="00111690"/>
    <w:rsid w:val="00112F0D"/>
    <w:rsid w:val="00114DFE"/>
    <w:rsid w:val="001309D6"/>
    <w:rsid w:val="001518A3"/>
    <w:rsid w:val="00211006"/>
    <w:rsid w:val="002166BA"/>
    <w:rsid w:val="0021696E"/>
    <w:rsid w:val="002276A2"/>
    <w:rsid w:val="00230A05"/>
    <w:rsid w:val="002408BE"/>
    <w:rsid w:val="00282520"/>
    <w:rsid w:val="00287D1C"/>
    <w:rsid w:val="002D67A5"/>
    <w:rsid w:val="002D7566"/>
    <w:rsid w:val="00305D6F"/>
    <w:rsid w:val="0031047E"/>
    <w:rsid w:val="00323A22"/>
    <w:rsid w:val="0033459B"/>
    <w:rsid w:val="003736EB"/>
    <w:rsid w:val="00377F50"/>
    <w:rsid w:val="003862B0"/>
    <w:rsid w:val="003C1416"/>
    <w:rsid w:val="003E2966"/>
    <w:rsid w:val="00411E91"/>
    <w:rsid w:val="00412298"/>
    <w:rsid w:val="0049109E"/>
    <w:rsid w:val="004979FF"/>
    <w:rsid w:val="004F2AE1"/>
    <w:rsid w:val="00564FCA"/>
    <w:rsid w:val="00595C38"/>
    <w:rsid w:val="005B3F5D"/>
    <w:rsid w:val="005D6CF1"/>
    <w:rsid w:val="006278EA"/>
    <w:rsid w:val="006D4E0B"/>
    <w:rsid w:val="006F4163"/>
    <w:rsid w:val="0072786C"/>
    <w:rsid w:val="00740311"/>
    <w:rsid w:val="00745C3C"/>
    <w:rsid w:val="00761DD9"/>
    <w:rsid w:val="007A3A62"/>
    <w:rsid w:val="007D0793"/>
    <w:rsid w:val="007F2B6D"/>
    <w:rsid w:val="00815BE7"/>
    <w:rsid w:val="00845677"/>
    <w:rsid w:val="008962CC"/>
    <w:rsid w:val="008F4DB4"/>
    <w:rsid w:val="009169C3"/>
    <w:rsid w:val="00954C7F"/>
    <w:rsid w:val="009B4FCE"/>
    <w:rsid w:val="009C07CB"/>
    <w:rsid w:val="00AA2F63"/>
    <w:rsid w:val="00AB7380"/>
    <w:rsid w:val="00AE7899"/>
    <w:rsid w:val="00B711F9"/>
    <w:rsid w:val="00C00E52"/>
    <w:rsid w:val="00C23508"/>
    <w:rsid w:val="00CB6339"/>
    <w:rsid w:val="00D727E2"/>
    <w:rsid w:val="00DB2FD4"/>
    <w:rsid w:val="00DE0FA0"/>
    <w:rsid w:val="00DF12E9"/>
    <w:rsid w:val="00E65EDB"/>
    <w:rsid w:val="00E83163"/>
    <w:rsid w:val="00E9145D"/>
    <w:rsid w:val="00EC1BDD"/>
    <w:rsid w:val="00F247DC"/>
    <w:rsid w:val="00F65690"/>
    <w:rsid w:val="00FB4492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F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A22"/>
  </w:style>
  <w:style w:type="paragraph" w:styleId="Stopka">
    <w:name w:val="footer"/>
    <w:basedOn w:val="Normalny"/>
    <w:link w:val="StopkaZnak"/>
    <w:uiPriority w:val="99"/>
    <w:unhideWhenUsed/>
    <w:rsid w:val="0032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A22"/>
  </w:style>
  <w:style w:type="paragraph" w:styleId="Tekstdymka">
    <w:name w:val="Balloon Text"/>
    <w:basedOn w:val="Normalny"/>
    <w:link w:val="TekstdymkaZnak"/>
    <w:uiPriority w:val="99"/>
    <w:semiHidden/>
    <w:unhideWhenUsed/>
    <w:rsid w:val="003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3A22"/>
    <w:rPr>
      <w:rFonts w:ascii="Tahoma" w:hAnsi="Tahoma" w:cs="Tahoma"/>
      <w:sz w:val="16"/>
      <w:szCs w:val="16"/>
    </w:rPr>
  </w:style>
  <w:style w:type="character" w:styleId="Hipercze">
    <w:name w:val="Hyperlink"/>
    <w:rsid w:val="00F247DC"/>
    <w:rPr>
      <w:color w:val="0000FF"/>
      <w:u w:val="single"/>
    </w:rPr>
  </w:style>
  <w:style w:type="character" w:styleId="Pogrubienie">
    <w:name w:val="Strong"/>
    <w:qFormat/>
    <w:rsid w:val="00D727E2"/>
    <w:rPr>
      <w:b/>
      <w:bCs/>
    </w:rPr>
  </w:style>
  <w:style w:type="character" w:styleId="Odwoaniedokomentarza">
    <w:name w:val="annotation reference"/>
    <w:uiPriority w:val="99"/>
    <w:semiHidden/>
    <w:unhideWhenUsed/>
    <w:rsid w:val="00564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4F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4FC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nerstwo@nasza.bary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N/A</Company>
  <LinksUpToDate>false</LinksUpToDate>
  <CharactersWithSpaces>2515</CharactersWithSpaces>
  <SharedDoc>false</SharedDoc>
  <HLinks>
    <vt:vector size="12" baseType="variant">
      <vt:variant>
        <vt:i4>6225941</vt:i4>
      </vt:variant>
      <vt:variant>
        <vt:i4>3</vt:i4>
      </vt:variant>
      <vt:variant>
        <vt:i4>0</vt:i4>
      </vt:variant>
      <vt:variant>
        <vt:i4>5</vt:i4>
      </vt:variant>
      <vt:variant>
        <vt:lpwstr>http://www.prow.umww.pl/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mailto:partnerstwo@nasza.barycz.pl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subject/>
  <dc:creator>N/A</dc:creator>
  <cp:keywords/>
  <cp:lastModifiedBy>amachulak</cp:lastModifiedBy>
  <cp:revision>2</cp:revision>
  <cp:lastPrinted>2012-04-24T11:52:00Z</cp:lastPrinted>
  <dcterms:created xsi:type="dcterms:W3CDTF">2012-05-07T14:34:00Z</dcterms:created>
  <dcterms:modified xsi:type="dcterms:W3CDTF">2012-05-07T14:34:00Z</dcterms:modified>
</cp:coreProperties>
</file>