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A" w:rsidRDefault="00DD12AA" w:rsidP="00DD12AA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82618B" w:rsidRPr="00EE279E" w:rsidRDefault="00DD12AA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 xml:space="preserve">BIZNES PLAN </w:t>
      </w:r>
      <w:r w:rsidRPr="00EE279E">
        <w:rPr>
          <w:rFonts w:ascii="Century Gothic" w:hAnsi="Century Gothic"/>
          <w:sz w:val="40"/>
          <w:szCs w:val="40"/>
        </w:rPr>
        <w:br/>
      </w:r>
    </w:p>
    <w:p w:rsidR="00DD12AA" w:rsidRPr="00EE279E" w:rsidRDefault="00EE279E" w:rsidP="00DD12AA">
      <w:pPr>
        <w:jc w:val="center"/>
        <w:rPr>
          <w:rFonts w:ascii="Century Gothic" w:hAnsi="Century Gothic"/>
          <w:sz w:val="40"/>
          <w:szCs w:val="40"/>
        </w:rPr>
      </w:pPr>
      <w:r w:rsidRPr="00EE279E">
        <w:rPr>
          <w:rFonts w:ascii="Century Gothic" w:hAnsi="Century Gothic"/>
          <w:sz w:val="40"/>
          <w:szCs w:val="40"/>
        </w:rPr>
        <w:t>uproszczony</w:t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Pr="004B0E1C" w:rsidRDefault="004B0E1C" w:rsidP="00DD12AA">
      <w:pPr>
        <w:jc w:val="center"/>
        <w:rPr>
          <w:rFonts w:ascii="Century Gothic" w:hAnsi="Century Gothic"/>
          <w:b/>
        </w:rPr>
      </w:pPr>
      <w:r w:rsidRPr="004B0E1C">
        <w:rPr>
          <w:rFonts w:ascii="Century Gothic" w:hAnsi="Century Gothic"/>
          <w:b/>
        </w:rPr>
        <w:t>Spis treści</w:t>
      </w: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I.</w:t>
      </w:r>
      <w:r>
        <w:rPr>
          <w:b/>
          <w:sz w:val="20"/>
          <w:szCs w:val="20"/>
        </w:rPr>
        <w:t xml:space="preserve"> </w:t>
      </w:r>
      <w:r w:rsidR="004B0E1C" w:rsidRPr="004B0E1C">
        <w:rPr>
          <w:b/>
          <w:sz w:val="20"/>
          <w:szCs w:val="20"/>
        </w:rPr>
        <w:fldChar w:fldCharType="begin"/>
      </w:r>
      <w:r w:rsidR="004B0E1C" w:rsidRPr="004B0E1C">
        <w:rPr>
          <w:b/>
          <w:sz w:val="20"/>
          <w:szCs w:val="20"/>
        </w:rPr>
        <w:instrText xml:space="preserve"> TOC \o "1-3" \h \z \u </w:instrText>
      </w:r>
      <w:r w:rsidR="004B0E1C" w:rsidRPr="004B0E1C">
        <w:rPr>
          <w:b/>
          <w:sz w:val="20"/>
          <w:szCs w:val="20"/>
        </w:rPr>
        <w:fldChar w:fldCharType="separate"/>
      </w:r>
      <w:hyperlink w:anchor="_Toc153130723" w:history="1">
        <w:r w:rsidR="009A0A5D" w:rsidRPr="004354B9">
          <w:rPr>
            <w:rStyle w:val="Hipercze"/>
            <w:u w:val="none"/>
          </w:rPr>
          <w:t xml:space="preserve">Charakterystyka </w:t>
        </w:r>
        <w:r w:rsidR="00F77F06" w:rsidRPr="004354B9">
          <w:rPr>
            <w:rStyle w:val="Hipercze"/>
            <w:u w:val="none"/>
          </w:rPr>
          <w:t>przedsiębiorstwa</w:t>
        </w:r>
        <w:r w:rsidR="00D7699D" w:rsidRPr="004354B9">
          <w:rPr>
            <w:rStyle w:val="Hipercze"/>
            <w:u w:val="none"/>
          </w:rPr>
          <w:t>/wnioskodawcy</w:t>
        </w:r>
        <w:r w:rsidR="009A0A5D" w:rsidRPr="004354B9">
          <w:rPr>
            <w:webHidden/>
          </w:rPr>
          <w:tab/>
        </w:r>
        <w:r w:rsidR="009A0A5D" w:rsidRPr="004354B9">
          <w:rPr>
            <w:webHidden/>
          </w:rPr>
          <w:fldChar w:fldCharType="begin"/>
        </w:r>
        <w:r w:rsidR="009A0A5D" w:rsidRPr="004354B9">
          <w:rPr>
            <w:webHidden/>
          </w:rPr>
          <w:instrText xml:space="preserve"> PAGEREF _Toc153130723 \h </w:instrText>
        </w:r>
        <w:r w:rsidR="009A0A5D" w:rsidRPr="004354B9">
          <w:rPr>
            <w:webHidden/>
          </w:rPr>
        </w:r>
        <w:r w:rsidR="009A0A5D" w:rsidRPr="004354B9">
          <w:rPr>
            <w:webHidden/>
          </w:rPr>
          <w:fldChar w:fldCharType="separate"/>
        </w:r>
        <w:r w:rsidR="007D7AA9">
          <w:rPr>
            <w:webHidden/>
          </w:rPr>
          <w:t>3</w:t>
        </w:r>
        <w:r w:rsidR="009A0A5D" w:rsidRPr="004354B9">
          <w:rPr>
            <w:webHidden/>
          </w:rPr>
          <w:fldChar w:fldCharType="end"/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II. </w:t>
      </w:r>
      <w:hyperlink w:anchor="_Toc153130727" w:history="1">
        <w:r w:rsidR="00D7699D" w:rsidRPr="004354B9">
          <w:rPr>
            <w:rStyle w:val="Hipercze"/>
            <w:color w:val="000000"/>
            <w:u w:val="none"/>
          </w:rPr>
          <w:t xml:space="preserve">Opis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D7699D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 xml:space="preserve">- </w:t>
        </w:r>
        <w:r w:rsidR="00D7699D" w:rsidRPr="004354B9">
          <w:rPr>
            <w:rStyle w:val="Hipercze"/>
            <w:color w:val="000000"/>
            <w:u w:val="none"/>
          </w:rPr>
          <w:t>cel i zakres</w:t>
        </w:r>
        <w:r w:rsidR="009A0A5D" w:rsidRPr="004354B9">
          <w:rPr>
            <w:webHidden/>
          </w:rPr>
          <w:tab/>
        </w:r>
        <w:r w:rsidR="00F75037" w:rsidRPr="004354B9">
          <w:rPr>
            <w:webHidden/>
          </w:rPr>
          <w:t>6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III. </w:t>
      </w:r>
      <w:hyperlink w:anchor="_Toc153130728" w:history="1">
        <w:r w:rsidR="00D7699D" w:rsidRPr="004354B9">
          <w:rPr>
            <w:rStyle w:val="Hipercze"/>
            <w:color w:val="000000"/>
            <w:u w:val="none"/>
          </w:rPr>
          <w:t>Żródła finansowania</w:t>
        </w:r>
        <w:r w:rsidR="00FA1C61" w:rsidRPr="004354B9">
          <w:rPr>
            <w:rStyle w:val="Hipercze"/>
            <w:color w:val="000000"/>
            <w:u w:val="none"/>
          </w:rPr>
          <w:t xml:space="preserve"> </w:t>
        </w:r>
        <w:r w:rsidR="001E1B0B" w:rsidRPr="004354B9">
          <w:rPr>
            <w:rStyle w:val="Hipercze"/>
            <w:color w:val="000000"/>
            <w:u w:val="none"/>
          </w:rPr>
          <w:t>operacji</w:t>
        </w:r>
        <w:r w:rsidR="009A0A5D" w:rsidRPr="004354B9">
          <w:rPr>
            <w:webHidden/>
          </w:rPr>
          <w:tab/>
        </w:r>
        <w:r w:rsidR="00E56BE8" w:rsidRPr="004354B9">
          <w:rPr>
            <w:webHidden/>
          </w:rPr>
          <w:t>7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IV.</w:t>
      </w:r>
      <w:r>
        <w:rPr>
          <w:rStyle w:val="Hipercze"/>
          <w:color w:val="000000"/>
          <w:u w:val="none"/>
        </w:rPr>
        <w:t xml:space="preserve"> </w:t>
      </w:r>
      <w:hyperlink w:anchor="_Toc153130737" w:history="1">
        <w:r w:rsidR="005826DF">
          <w:rPr>
            <w:rStyle w:val="Hipercze"/>
            <w:color w:val="000000"/>
            <w:u w:val="none"/>
          </w:rPr>
          <w:t>A</w:t>
        </w:r>
        <w:r w:rsidR="00D7699D" w:rsidRPr="004354B9">
          <w:rPr>
            <w:rStyle w:val="Hipercze"/>
            <w:color w:val="000000"/>
            <w:u w:val="none"/>
          </w:rPr>
          <w:t>naliza SWOT</w:t>
        </w:r>
        <w:r w:rsidR="005826DF">
          <w:rPr>
            <w:rStyle w:val="Hipercze"/>
            <w:color w:val="000000"/>
            <w:u w:val="none"/>
          </w:rPr>
          <w:t xml:space="preserve"> i uzasadnienie operacji</w:t>
        </w:r>
        <w:r w:rsidR="009A0A5D" w:rsidRPr="004354B9">
          <w:rPr>
            <w:webHidden/>
          </w:rPr>
          <w:tab/>
        </w:r>
        <w:r w:rsidR="00DE4B76" w:rsidRPr="004354B9">
          <w:rPr>
            <w:webHidden/>
          </w:rPr>
          <w:t>8</w:t>
        </w:r>
      </w:hyperlink>
    </w:p>
    <w:p w:rsidR="009A0A5D" w:rsidRPr="004354B9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>V.</w:t>
      </w:r>
      <w:r>
        <w:rPr>
          <w:rStyle w:val="Hipercze"/>
          <w:color w:val="000000"/>
          <w:u w:val="none"/>
        </w:rPr>
        <w:t xml:space="preserve"> </w:t>
      </w:r>
      <w:hyperlink w:anchor="_Toc153130738" w:history="1">
        <w:r w:rsidR="00D7699D" w:rsidRPr="004354B9">
          <w:rPr>
            <w:rStyle w:val="Hipercze"/>
            <w:color w:val="000000"/>
            <w:u w:val="none"/>
          </w:rPr>
          <w:t>Plan działań marketingowych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10</w:t>
        </w:r>
      </w:hyperlink>
    </w:p>
    <w:p w:rsidR="009A0A5D" w:rsidRPr="00A416C5" w:rsidRDefault="004354B9" w:rsidP="00C410DB">
      <w:pPr>
        <w:pStyle w:val="Spistreci1"/>
      </w:pPr>
      <w:r w:rsidRPr="004354B9">
        <w:rPr>
          <w:rStyle w:val="Hipercze"/>
          <w:color w:val="000000"/>
          <w:u w:val="none"/>
        </w:rPr>
        <w:t xml:space="preserve">VI. </w:t>
      </w:r>
      <w:r w:rsidR="00C410DB" w:rsidRPr="004354B9">
        <w:rPr>
          <w:rStyle w:val="Hipercze"/>
          <w:color w:val="000000"/>
          <w:u w:val="none"/>
        </w:rPr>
        <w:t xml:space="preserve">Uproszczona analiza </w:t>
      </w:r>
      <w:hyperlink w:anchor="_Toc153130743" w:history="1">
        <w:r w:rsidR="00D7699D" w:rsidRPr="004354B9">
          <w:rPr>
            <w:rStyle w:val="Hipercze"/>
            <w:u w:val="none"/>
          </w:rPr>
          <w:t xml:space="preserve"> finansowa</w:t>
        </w:r>
        <w:r w:rsidR="005826DF">
          <w:rPr>
            <w:rStyle w:val="Hipercze"/>
            <w:u w:val="none"/>
          </w:rPr>
          <w:t xml:space="preserve"> operacji</w:t>
        </w:r>
        <w:r w:rsidR="009A0A5D" w:rsidRPr="004354B9">
          <w:rPr>
            <w:webHidden/>
          </w:rPr>
          <w:tab/>
        </w:r>
        <w:r w:rsidR="00E31843" w:rsidRPr="004354B9">
          <w:rPr>
            <w:webHidden/>
          </w:rPr>
          <w:t>1</w:t>
        </w:r>
      </w:hyperlink>
      <w:r w:rsidR="00A416C5" w:rsidRPr="00A416C5">
        <w:rPr>
          <w:rStyle w:val="Hipercze"/>
          <w:color w:val="000000"/>
          <w:u w:val="none"/>
        </w:rPr>
        <w:t>1</w:t>
      </w:r>
    </w:p>
    <w:p w:rsidR="009A0A5D" w:rsidRDefault="009A0A5D" w:rsidP="00C410DB">
      <w:pPr>
        <w:pStyle w:val="Spistreci1"/>
      </w:pPr>
    </w:p>
    <w:p w:rsidR="004B0E1C" w:rsidRDefault="004B0E1C" w:rsidP="009A0A5D">
      <w:pPr>
        <w:spacing w:line="360" w:lineRule="auto"/>
        <w:jc w:val="center"/>
        <w:rPr>
          <w:b/>
          <w:sz w:val="36"/>
          <w:szCs w:val="36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Default="00DD12AA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AC6693" w:rsidRDefault="00AC6693" w:rsidP="00DD12AA">
      <w:pPr>
        <w:jc w:val="center"/>
        <w:rPr>
          <w:b/>
          <w:sz w:val="36"/>
          <w:szCs w:val="36"/>
        </w:rPr>
      </w:pPr>
    </w:p>
    <w:p w:rsidR="004B0E1C" w:rsidRDefault="004B0E1C" w:rsidP="00DD12AA">
      <w:pPr>
        <w:jc w:val="center"/>
        <w:rPr>
          <w:b/>
          <w:sz w:val="36"/>
          <w:szCs w:val="36"/>
        </w:rPr>
      </w:pPr>
    </w:p>
    <w:p w:rsidR="00DD12AA" w:rsidRPr="004B0E1C" w:rsidRDefault="004354B9" w:rsidP="004B0E1C">
      <w:pPr>
        <w:pStyle w:val="Nagwek1"/>
        <w:shd w:val="clear" w:color="auto" w:fill="E6E6E6"/>
        <w:rPr>
          <w:rFonts w:ascii="Century Gothic" w:hAnsi="Century Gothic"/>
        </w:rPr>
      </w:pPr>
      <w:bookmarkStart w:id="1" w:name="_Toc153130723"/>
      <w:r>
        <w:rPr>
          <w:rFonts w:ascii="Century Gothic" w:hAnsi="Century Gothic"/>
        </w:rPr>
        <w:t xml:space="preserve">I. </w:t>
      </w:r>
      <w:r w:rsidR="00DD12AA" w:rsidRPr="004B0E1C">
        <w:rPr>
          <w:rFonts w:ascii="Century Gothic" w:hAnsi="Century Gothic"/>
        </w:rPr>
        <w:t xml:space="preserve">Charakterystyka </w:t>
      </w:r>
      <w:bookmarkEnd w:id="1"/>
      <w:r w:rsidR="007E24B4">
        <w:rPr>
          <w:rFonts w:ascii="Century Gothic" w:hAnsi="Century Gothic"/>
        </w:rPr>
        <w:t>przedsiębiorstwa</w:t>
      </w:r>
      <w:r w:rsidR="00A72449">
        <w:rPr>
          <w:rFonts w:ascii="Century Gothic" w:hAnsi="Century Gothic"/>
        </w:rPr>
        <w:t>/wnioskodawcy</w:t>
      </w:r>
    </w:p>
    <w:p w:rsidR="00DD12AA" w:rsidRP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DD12AA" w:rsidRDefault="00DD12A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504"/>
      </w:tblGrid>
      <w:tr w:rsidR="005D15AD" w:rsidRPr="0081735E" w:rsidTr="008827F2">
        <w:trPr>
          <w:trHeight w:val="471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>przedsiębiorstwa/wnioskodawcy</w:t>
            </w:r>
          </w:p>
          <w:p w:rsidR="005D15AD" w:rsidRPr="0081735E" w:rsidRDefault="005D15AD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Default="00181DDE" w:rsidP="004354B9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Pełna nazwa przedsiębior</w:t>
            </w:r>
            <w:r w:rsidR="00BD7366">
              <w:rPr>
                <w:rFonts w:ascii="Century Gothic" w:hAnsi="Century Gothic" w:cs="Arial"/>
                <w:sz w:val="18"/>
                <w:szCs w:val="18"/>
              </w:rPr>
              <w:t>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, nazwisko i imię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 lub nazwiska i imiona wspólników spółki cywilnej</w:t>
            </w:r>
          </w:p>
          <w:p w:rsidR="00BD7366" w:rsidRPr="0081735E" w:rsidRDefault="00BD7366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Adres, siedziba </w:t>
            </w:r>
            <w:r w:rsidR="007E24B4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adres/y osoby fizycznej prowadzącej działalność gosp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darczą/wspólników spółki cywilnej</w:t>
            </w:r>
          </w:p>
        </w:tc>
        <w:tc>
          <w:tcPr>
            <w:tcW w:w="4504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Pr="0081735E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–(miejsce wykonywania działalności)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BA55D8">
        <w:trPr>
          <w:trHeight w:val="195"/>
        </w:trPr>
        <w:tc>
          <w:tcPr>
            <w:tcW w:w="4496" w:type="dxa"/>
            <w:shd w:val="clear" w:color="auto" w:fill="E6E6E6"/>
          </w:tcPr>
          <w:p w:rsidR="00181DDE" w:rsidRPr="0081735E" w:rsidRDefault="00181DDE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sprawach dotyczących wniosku</w:t>
            </w:r>
          </w:p>
        </w:tc>
        <w:tc>
          <w:tcPr>
            <w:tcW w:w="4504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81DDE" w:rsidRDefault="00181DDE" w:rsidP="00181DDE">
      <w:r>
        <w:t> </w:t>
      </w:r>
      <w:bookmarkStart w:id="4" w:name="table03"/>
      <w:bookmarkEnd w:id="4"/>
    </w:p>
    <w:p w:rsidR="00A46C53" w:rsidRDefault="00A46C53" w:rsidP="00181DDE"/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5D15AD" w:rsidRPr="0081735E" w:rsidTr="008827F2">
        <w:trPr>
          <w:trHeight w:val="692"/>
        </w:trPr>
        <w:tc>
          <w:tcPr>
            <w:tcW w:w="9000" w:type="dxa"/>
            <w:gridSpan w:val="2"/>
            <w:shd w:val="clear" w:color="auto" w:fill="E6E6E6"/>
          </w:tcPr>
          <w:p w:rsidR="005D15AD" w:rsidRPr="0081735E" w:rsidRDefault="005D15AD" w:rsidP="005D15AD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5" w:name="_Toc153129551"/>
            <w:bookmarkStart w:id="6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5"/>
          <w:bookmarkEnd w:id="6"/>
          <w:p w:rsidR="005D15AD" w:rsidRPr="0081735E" w:rsidRDefault="005D15AD" w:rsidP="004354B9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181DDE" w:rsidRPr="0081735E" w:rsidRDefault="00181DDE" w:rsidP="00214B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Data uzyskania wpisu do ewidencji działaln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 gospodarczej lub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="00DE4784" w:rsidRPr="0081735E">
              <w:rPr>
                <w:rFonts w:ascii="Century Gothic" w:hAnsi="Century Gothic" w:cs="Arial"/>
                <w:sz w:val="18"/>
                <w:szCs w:val="18"/>
              </w:rPr>
              <w:t>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tcBorders>
              <w:right w:val="single" w:sz="4" w:space="0" w:color="999999"/>
            </w:tcBorders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500" w:type="dxa"/>
            <w:tcBorders>
              <w:left w:val="single" w:sz="4" w:space="0" w:color="999999"/>
            </w:tcBorders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181DDE" w:rsidRPr="0081735E" w:rsidTr="00A77382">
        <w:trPr>
          <w:trHeight w:hRule="exact" w:val="1304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numer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mi PKD</w:t>
            </w:r>
          </w:p>
        </w:tc>
        <w:tc>
          <w:tcPr>
            <w:tcW w:w="4500" w:type="dxa"/>
            <w:shd w:val="clear" w:color="auto" w:fill="auto"/>
          </w:tcPr>
          <w:p w:rsidR="00181DD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46C53" w:rsidRDefault="00A46C5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A7BD2" w:rsidRDefault="00AA7BD2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C57B38" w:rsidRPr="0081735E" w:rsidRDefault="00C57B3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DDE" w:rsidRPr="0081735E" w:rsidTr="00BA55D8">
        <w:trPr>
          <w:trHeight w:val="195"/>
        </w:trPr>
        <w:tc>
          <w:tcPr>
            <w:tcW w:w="4500" w:type="dxa"/>
            <w:shd w:val="clear" w:color="auto" w:fill="E6E6E6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500" w:type="dxa"/>
            <w:shd w:val="clear" w:color="auto" w:fill="auto"/>
          </w:tcPr>
          <w:p w:rsidR="00181DDE" w:rsidRPr="0081735E" w:rsidRDefault="00181DDE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108" w:tblpY="72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BF2E13" w:rsidRPr="0081735E" w:rsidTr="00BA55D8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BF2E13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BF2E13" w:rsidRPr="0081735E" w:rsidTr="00BA55D8"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F2E13" w:rsidRPr="0081735E" w:rsidRDefault="00BF2E13" w:rsidP="001E1B0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krótko opisać powstanie, historię i pozycję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przedsiębiorstwa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na rynku</w:t>
            </w:r>
          </w:p>
        </w:tc>
      </w:tr>
      <w:tr w:rsidR="00BF2E13" w:rsidRPr="0081735E" w:rsidTr="00A7738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31BBB" w:rsidRDefault="00331BBB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F2E13" w:rsidRPr="0081735E" w:rsidRDefault="00BF2E13" w:rsidP="00BF2E1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1DDE" w:rsidRDefault="00181DDE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A46C53" w:rsidRDefault="00A46C53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F77F06" w:rsidRDefault="00F77F06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1796A" w:rsidRPr="0081735E" w:rsidTr="00BA55D8">
        <w:tc>
          <w:tcPr>
            <w:tcW w:w="9212" w:type="dxa"/>
            <w:shd w:val="clear" w:color="auto" w:fill="E6E6E6"/>
          </w:tcPr>
          <w:p w:rsidR="0081796A" w:rsidRPr="0081735E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 xml:space="preserve">Charakterystyka kluczowych osób dla działalności </w:t>
            </w:r>
            <w:r w:rsidR="007E24B4">
              <w:rPr>
                <w:rFonts w:ascii="Century Gothic" w:hAnsi="Century Gothic" w:cs="Arial"/>
                <w:b/>
                <w:sz w:val="18"/>
                <w:szCs w:val="18"/>
              </w:rPr>
              <w:t>przedsiębiorstwa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703C46">
              <w:rPr>
                <w:rFonts w:ascii="Century Gothic" w:hAnsi="Century Gothic" w:cs="Arial"/>
                <w:b/>
                <w:sz w:val="18"/>
                <w:szCs w:val="18"/>
              </w:rPr>
              <w:t>kadry zarządzającej</w:t>
            </w:r>
            <w:r w:rsidR="005772D4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81796A" w:rsidRPr="00932EA6" w:rsidRDefault="0081796A" w:rsidP="004354B9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wymienić i opisać kluczowe dla funkcjonowania przedsiębiorstwa osoby podając: stanowisko, zakres działania (np. finanse, sprzedaż, pr</w:t>
            </w:r>
            <w:r w:rsidR="004354B9">
              <w:rPr>
                <w:rFonts w:ascii="Century Gothic" w:hAnsi="Century Gothic" w:cs="Arial"/>
                <w:sz w:val="18"/>
                <w:szCs w:val="18"/>
              </w:rPr>
              <w:t xml:space="preserve">odukcja), imię i nazwisko,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wykształcenie, doświadczenie związane z wykonywaną funkcją,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itp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932EA6" w:rsidRPr="00932EA6">
              <w:rPr>
                <w:rFonts w:ascii="Century Gothic" w:hAnsi="Century Gothic" w:cs="Arial"/>
                <w:sz w:val="18"/>
                <w:szCs w:val="18"/>
                <w:u w:val="single"/>
              </w:rPr>
              <w:t>Dołączyć schemat organizacyjny przedsiębiorstwa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 xml:space="preserve"> (o ile prze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13227C">
              <w:rPr>
                <w:rFonts w:ascii="Century Gothic" w:hAnsi="Century Gothic" w:cs="Arial"/>
                <w:sz w:val="18"/>
                <w:szCs w:val="18"/>
              </w:rPr>
              <w:t>siębiorstwo taki posiada)</w:t>
            </w:r>
            <w:r w:rsidR="00932EA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81796A" w:rsidRPr="0081735E" w:rsidTr="00A77382">
        <w:trPr>
          <w:trHeight w:hRule="exact" w:val="3402"/>
        </w:trPr>
        <w:tc>
          <w:tcPr>
            <w:tcW w:w="9212" w:type="dxa"/>
          </w:tcPr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1796A" w:rsidRPr="0081735E" w:rsidRDefault="0081796A" w:rsidP="005D50F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81796A" w:rsidRPr="0013227C" w:rsidRDefault="0081796A" w:rsidP="00DD12AA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81796A" w:rsidRPr="00D03559" w:rsidTr="00BA55D8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Personel</w:t>
            </w:r>
            <w:r w:rsidR="007E24B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etatów.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Liczba zatrudnionych na umowę o pracę osób/etatów (wymagane kwalifikacje)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 xml:space="preserve">Liczba zatrudnionych na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po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stawie umowy cywilno-prawnej</w:t>
            </w:r>
          </w:p>
          <w:p w:rsidR="0081796A" w:rsidRPr="00D03559" w:rsidRDefault="0081796A" w:rsidP="0013227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(wymagane kwalifikacje)</w:t>
            </w: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6C3DCF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F" w:rsidRPr="00D03559" w:rsidRDefault="006C3DCF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1796A" w:rsidRPr="00D03559" w:rsidTr="00BA55D8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1796A" w:rsidRPr="00D03559" w:rsidRDefault="0081796A" w:rsidP="005D50F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03559">
              <w:rPr>
                <w:rFonts w:ascii="Century Gothic" w:hAnsi="Century Gothic" w:cs="Arial"/>
                <w:sz w:val="18"/>
                <w:szCs w:val="18"/>
              </w:rPr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6A" w:rsidRPr="00D03559" w:rsidRDefault="0081796A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1796A" w:rsidRDefault="0081796A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A46C53" w:rsidRPr="0036575C" w:rsidTr="00A46C53"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46C53" w:rsidRPr="00A46C53" w:rsidRDefault="00A46C53" w:rsidP="00A46C53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b/>
                <w:sz w:val="18"/>
                <w:szCs w:val="18"/>
              </w:rPr>
              <w:t>Stan wartościowy r</w:t>
            </w:r>
            <w:r w:rsidR="00B817EB">
              <w:rPr>
                <w:rFonts w:ascii="Century Gothic" w:hAnsi="Century Gothic"/>
                <w:b/>
                <w:sz w:val="18"/>
                <w:szCs w:val="18"/>
              </w:rPr>
              <w:t>zeczowego majątku trwałego przedsiębiorstwa</w:t>
            </w:r>
            <w:r w:rsidRPr="00A46C53">
              <w:rPr>
                <w:rFonts w:ascii="Century Gothic" w:hAnsi="Century Gothic"/>
                <w:b/>
                <w:sz w:val="18"/>
                <w:szCs w:val="18"/>
              </w:rPr>
              <w:t>/wnioskodawcy:</w:t>
            </w:r>
          </w:p>
        </w:tc>
      </w:tr>
      <w:tr w:rsidR="00AA7BD2" w:rsidRPr="0036575C" w:rsidTr="0013227C">
        <w:tc>
          <w:tcPr>
            <w:tcW w:w="921" w:type="dxa"/>
            <w:shd w:val="clear" w:color="auto" w:fill="D9D9D9"/>
          </w:tcPr>
          <w:p w:rsidR="00AA7BD2" w:rsidRPr="00A46C53" w:rsidRDefault="00A46C53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AA7BD2" w:rsidRPr="00A46C53" w:rsidRDefault="00AA7BD2" w:rsidP="0013227C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FA7A4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7BD2" w:rsidRPr="0036575C" w:rsidTr="00BA55D8">
        <w:tc>
          <w:tcPr>
            <w:tcW w:w="921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7BD2" w:rsidRPr="00A46C53" w:rsidRDefault="00AA7BD2" w:rsidP="005D50FF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46C53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AA7BD2" w:rsidRPr="00A46C53" w:rsidRDefault="00AA7BD2" w:rsidP="00BA55D8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A7A47" w:rsidRPr="003F3462" w:rsidRDefault="00FA7A47" w:rsidP="00FA7A47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*  </w:t>
      </w:r>
      <w:r>
        <w:rPr>
          <w:rFonts w:ascii="Century Gothic" w:hAnsi="Century Gothic"/>
          <w:sz w:val="18"/>
          <w:szCs w:val="18"/>
        </w:rPr>
        <w:t>wartość księgowa netto (po odliczeniu amortyzacji)</w:t>
      </w:r>
    </w:p>
    <w:p w:rsidR="00E56BE8" w:rsidRPr="00FA7A47" w:rsidRDefault="00E56BE8" w:rsidP="00FA7A47">
      <w:pPr>
        <w:rPr>
          <w:rFonts w:ascii="Century Gothic" w:hAnsi="Century Gothic"/>
          <w:b/>
          <w:sz w:val="18"/>
          <w:szCs w:val="18"/>
        </w:rPr>
      </w:pPr>
    </w:p>
    <w:p w:rsidR="00A2076D" w:rsidRDefault="00A2076D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214B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W tabeli tej należy wyszczególnić majątek stanowiący własność przedsiębiorstwa, a także używany w 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>przedsiębiorstwie</w:t>
            </w:r>
            <w:r w:rsidRPr="00B817EB">
              <w:rPr>
                <w:rFonts w:ascii="Century Gothic" w:hAnsi="Century Gothic" w:cs="Arial"/>
                <w:sz w:val="18"/>
                <w:szCs w:val="18"/>
              </w:rPr>
              <w:t xml:space="preserve"> na podstawie umów najmu, dzierżawy i leasingu</w:t>
            </w:r>
            <w:r w:rsidR="00214B80">
              <w:rPr>
                <w:rFonts w:ascii="Century Gothic" w:hAnsi="Century Gothic" w:cs="Arial"/>
                <w:sz w:val="18"/>
                <w:szCs w:val="18"/>
              </w:rPr>
              <w:t xml:space="preserve"> lub innej umowy cywilno-prawnej</w:t>
            </w:r>
            <w:r w:rsidR="004E633F" w:rsidRPr="005706E5">
              <w:rPr>
                <w:rFonts w:ascii="Century Gothic" w:hAnsi="Century Gothic" w:cs="Arial"/>
                <w:sz w:val="20"/>
                <w:szCs w:val="20"/>
              </w:rPr>
              <w:t>*</w:t>
            </w:r>
          </w:p>
        </w:tc>
      </w:tr>
      <w:tr w:rsidR="00E56BE8" w:rsidRPr="00E04466" w:rsidTr="00BA55D8"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6BE8" w:rsidRPr="00B817EB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B817EB">
              <w:rPr>
                <w:rFonts w:ascii="Century Gothic" w:hAnsi="Century Gothic" w:cs="Arial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Budynki i budowle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d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najem,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Maszyny i urządzenia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Środki transportu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6BE8" w:rsidRPr="00E04466" w:rsidTr="00BA55D8"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Pozostałe środki trwałe i wartości niematerialne i prawne 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Rodzaj </w:t>
            </w: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Forma władania (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własność, uż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y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czenie, dzierż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a</w:t>
            </w:r>
            <w:r w:rsidRPr="00E04466">
              <w:rPr>
                <w:rFonts w:ascii="Century Gothic" w:hAnsi="Century Gothic" w:cs="Arial"/>
                <w:i/>
                <w:iCs/>
                <w:sz w:val="18"/>
                <w:szCs w:val="18"/>
              </w:rPr>
              <w:t>wa, leasing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>Szacowana wartość*</w:t>
            </w:r>
            <w:r w:rsidR="004E633F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</w:tr>
      <w:tr w:rsidR="00E56BE8" w:rsidRPr="00E04466" w:rsidTr="00BA55D8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E56BE8" w:rsidRPr="00E04466" w:rsidRDefault="00E56BE8" w:rsidP="0083232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E8" w:rsidRPr="00E04466" w:rsidRDefault="00E56BE8" w:rsidP="00BA55D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706E5" w:rsidRPr="00D03559" w:rsidRDefault="00CC36B5" w:rsidP="005706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Pr="00CC36B5">
        <w:rPr>
          <w:rFonts w:ascii="Century Gothic" w:hAnsi="Century Gothic"/>
          <w:sz w:val="20"/>
          <w:szCs w:val="20"/>
        </w:rPr>
        <w:t xml:space="preserve"> </w:t>
      </w:r>
      <w:r w:rsidR="005706E5">
        <w:rPr>
          <w:rFonts w:ascii="Century Gothic" w:hAnsi="Century Gothic"/>
          <w:sz w:val="20"/>
          <w:szCs w:val="20"/>
        </w:rPr>
        <w:t>Środki trwałe można pogrupować podając łączną wartość grup środków trwałych (np. sam</w:t>
      </w:r>
      <w:r w:rsidR="005706E5">
        <w:rPr>
          <w:rFonts w:ascii="Century Gothic" w:hAnsi="Century Gothic"/>
          <w:sz w:val="20"/>
          <w:szCs w:val="20"/>
        </w:rPr>
        <w:t>o</w:t>
      </w:r>
      <w:r w:rsidR="005706E5">
        <w:rPr>
          <w:rFonts w:ascii="Century Gothic" w:hAnsi="Century Gothic"/>
          <w:sz w:val="20"/>
          <w:szCs w:val="20"/>
        </w:rPr>
        <w:t>chody dostawcze, samochody osobowe,  sprzęt komputerowy, programy komputerowe, lice</w:t>
      </w:r>
      <w:r w:rsidR="005706E5">
        <w:rPr>
          <w:rFonts w:ascii="Century Gothic" w:hAnsi="Century Gothic"/>
          <w:sz w:val="20"/>
          <w:szCs w:val="20"/>
        </w:rPr>
        <w:t>n</w:t>
      </w:r>
      <w:r w:rsidR="005706E5">
        <w:rPr>
          <w:rFonts w:ascii="Century Gothic" w:hAnsi="Century Gothic"/>
          <w:sz w:val="20"/>
          <w:szCs w:val="20"/>
        </w:rPr>
        <w:t>cje i patenty,  itp.)</w:t>
      </w:r>
    </w:p>
    <w:p w:rsidR="00E56BE8" w:rsidRPr="00D03559" w:rsidRDefault="004E633F" w:rsidP="00E56BE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E56BE8" w:rsidRPr="00D03559">
        <w:rPr>
          <w:rFonts w:ascii="Century Gothic" w:hAnsi="Century Gothic"/>
          <w:sz w:val="20"/>
          <w:szCs w:val="20"/>
        </w:rPr>
        <w:t xml:space="preserve">* </w:t>
      </w:r>
      <w:r w:rsidR="00FA7A47" w:rsidRPr="00D03559">
        <w:rPr>
          <w:rFonts w:ascii="Century Gothic" w:hAnsi="Century Gothic"/>
          <w:sz w:val="20"/>
          <w:szCs w:val="20"/>
        </w:rPr>
        <w:t>W przypadku trudności z oszacowaniem wartości proszę podać wartość księgową</w:t>
      </w:r>
      <w:r w:rsidR="00FA7A47">
        <w:rPr>
          <w:rFonts w:ascii="Century Gothic" w:hAnsi="Century Gothic"/>
          <w:sz w:val="20"/>
          <w:szCs w:val="20"/>
        </w:rPr>
        <w:t xml:space="preserve"> netto(po odpisach amortyzacyjnych) . W przypadku wartości księgowej zaznaczyć, że jest ona tą wart</w:t>
      </w:r>
      <w:r w:rsidR="00FA7A47">
        <w:rPr>
          <w:rFonts w:ascii="Century Gothic" w:hAnsi="Century Gothic"/>
          <w:sz w:val="20"/>
          <w:szCs w:val="20"/>
        </w:rPr>
        <w:t>o</w:t>
      </w:r>
      <w:r w:rsidR="00FA7A47">
        <w:rPr>
          <w:rFonts w:ascii="Century Gothic" w:hAnsi="Century Gothic"/>
          <w:sz w:val="20"/>
          <w:szCs w:val="20"/>
        </w:rPr>
        <w:t>ścią.</w:t>
      </w: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B0E1C" w:rsidRDefault="004B0E1C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4354B9" w:rsidRDefault="004354B9" w:rsidP="00DD12AA">
      <w:pPr>
        <w:jc w:val="center"/>
        <w:rPr>
          <w:rFonts w:ascii="Century Gothic" w:hAnsi="Century Gothic"/>
          <w:b/>
          <w:sz w:val="36"/>
          <w:szCs w:val="36"/>
        </w:rPr>
      </w:pPr>
    </w:p>
    <w:p w:rsidR="0030402D" w:rsidRDefault="0030402D" w:rsidP="00DD12AA">
      <w:pPr>
        <w:jc w:val="center"/>
        <w:rPr>
          <w:rFonts w:ascii="Century Gothic" w:hAnsi="Century Gothic"/>
          <w:b/>
          <w:sz w:val="36"/>
          <w:szCs w:val="36"/>
        </w:rPr>
        <w:sectPr w:rsidR="0030402D" w:rsidSect="00133D74">
          <w:headerReference w:type="default" r:id="rId9"/>
          <w:footerReference w:type="even" r:id="rId10"/>
          <w:footerReference w:type="default" r:id="rId11"/>
          <w:pgSz w:w="11906" w:h="16838"/>
          <w:pgMar w:top="1701" w:right="1418" w:bottom="1418" w:left="1077" w:header="510" w:footer="709" w:gutter="0"/>
          <w:cols w:space="708"/>
          <w:docGrid w:linePitch="360"/>
        </w:sectPr>
      </w:pPr>
    </w:p>
    <w:p w:rsidR="00DD12AA" w:rsidRPr="004B0E1C" w:rsidRDefault="002A6B9E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II. </w:t>
      </w:r>
      <w:r w:rsidR="007263A2">
        <w:rPr>
          <w:rFonts w:ascii="Century Gothic" w:hAnsi="Century Gothic"/>
        </w:rPr>
        <w:t xml:space="preserve">Opis </w:t>
      </w:r>
      <w:r w:rsidR="001E1B0B">
        <w:rPr>
          <w:rFonts w:ascii="Century Gothic" w:hAnsi="Century Gothic"/>
        </w:rPr>
        <w:t>operacji</w:t>
      </w:r>
      <w:r w:rsidR="007263A2">
        <w:rPr>
          <w:rFonts w:ascii="Century Gothic" w:hAnsi="Century Gothic"/>
        </w:rPr>
        <w:t xml:space="preserve"> - cel i zakres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683DC6" w:rsidRPr="0081735E" w:rsidTr="004354B9">
        <w:tc>
          <w:tcPr>
            <w:tcW w:w="9498" w:type="dxa"/>
            <w:shd w:val="clear" w:color="auto" w:fill="D9D9D9"/>
          </w:tcPr>
          <w:p w:rsidR="00BA55D8" w:rsidRDefault="00BA55D8" w:rsidP="00BA55D8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FA1C61" w:rsidRPr="0081735E" w:rsidRDefault="00FA1C61" w:rsidP="00FA1C61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budy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ków, budowa nowego obiektu itp.)</w:t>
            </w:r>
          </w:p>
          <w:p w:rsidR="009E3B31" w:rsidRPr="0081735E" w:rsidRDefault="009E3B3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wyposaż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niem, parkiem maszynowym itd.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83DC6" w:rsidRDefault="00346F83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Jakiego rodzaju korzyści zamierza przedsiębiorstwo osiągnąć w wyniku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przedsiębiorstwa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na rynku?</w:t>
            </w:r>
          </w:p>
          <w:p w:rsidR="00FA1C61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bądź </w:t>
            </w:r>
            <w:r w:rsidR="00214B8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, któr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>ych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wnioskodawca jest wł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ścicielem/</w:t>
            </w:r>
            <w:r w:rsidR="0013577F">
              <w:rPr>
                <w:rFonts w:ascii="Century Gothic" w:hAnsi="Century Gothic" w:cs="Arial"/>
                <w:color w:val="000000"/>
                <w:sz w:val="18"/>
                <w:szCs w:val="18"/>
              </w:rPr>
              <w:t>posiadaczem</w:t>
            </w:r>
          </w:p>
          <w:p w:rsidR="00FA1C61" w:rsidRPr="0081735E" w:rsidRDefault="00FA1C61" w:rsidP="0081735E">
            <w:pPr>
              <w:pStyle w:val="Standardowy1"/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5772D4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 w:rsidR="00434E04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683DC6" w:rsidRPr="0081735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="00683DC6" w:rsidRPr="00C3408E" w:rsidTr="004354B9">
        <w:trPr>
          <w:trHeight w:hRule="exact" w:val="3232"/>
        </w:trPr>
        <w:tc>
          <w:tcPr>
            <w:tcW w:w="9498" w:type="dxa"/>
          </w:tcPr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683DC6" w:rsidRPr="00C3408E" w:rsidRDefault="00683DC6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9E3B31" w:rsidRPr="00C3408E" w:rsidRDefault="009E3B31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75643C" w:rsidRPr="00C3408E" w:rsidRDefault="0075643C" w:rsidP="0081735E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</w:tr>
    </w:tbl>
    <w:p w:rsidR="00DD12AA" w:rsidRDefault="00DD12AA" w:rsidP="00DD12AA">
      <w:pPr>
        <w:rPr>
          <w:b/>
          <w:sz w:val="36"/>
          <w:szCs w:val="3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1E1B0B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 w:rsidR="001E1B0B"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  <w:r w:rsidR="00085DA7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D03559" w:rsidRPr="00E04466" w:rsidTr="004354B9">
        <w:trPr>
          <w:cantSplit/>
          <w:trHeight w:val="2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03559" w:rsidRPr="00E04466" w:rsidRDefault="00D03559" w:rsidP="00D0355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sz w:val="18"/>
                <w:szCs w:val="18"/>
              </w:rPr>
              <w:t xml:space="preserve">Proszę opisać podjęte działania w celu realizacji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D03559" w:rsidRPr="00E04466" w:rsidRDefault="00A77382" w:rsidP="00FB21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</w:t>
            </w:r>
            <w:r w:rsidRPr="00611DF0">
              <w:rPr>
                <w:rFonts w:ascii="Century Gothic" w:hAnsi="Century Gothic"/>
                <w:sz w:val="18"/>
                <w:szCs w:val="18"/>
              </w:rPr>
              <w:t>e</w:t>
            </w:r>
            <w:r w:rsidRPr="00611DF0">
              <w:rPr>
                <w:rFonts w:ascii="Century Gothic" w:hAnsi="Century Gothic"/>
                <w:sz w:val="18"/>
                <w:szCs w:val="18"/>
              </w:rPr>
              <w:t>zbędnych pozwoleń, realizac</w:t>
            </w:r>
            <w:r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Pr="002A6B9E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D03559" w:rsidRPr="00D03559" w:rsidTr="004354B9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P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D03559" w:rsidRDefault="00D03559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E3B31" w:rsidRDefault="009E3B31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963D4A" w:rsidRPr="00D03559" w:rsidRDefault="00963D4A" w:rsidP="00D0355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  <w:r w:rsidRPr="002A6B9E">
        <w:rPr>
          <w:rFonts w:ascii="Century Gothic" w:hAnsi="Century Gothic"/>
          <w:sz w:val="20"/>
          <w:szCs w:val="20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do ustawy  </w:t>
      </w:r>
      <w:r w:rsidRPr="003A2FC1">
        <w:rPr>
          <w:rFonts w:ascii="Century Gothic" w:hAnsi="Century Gothic"/>
          <w:color w:val="000000"/>
          <w:sz w:val="16"/>
          <w:szCs w:val="16"/>
        </w:rPr>
        <w:t>o wspieraniu zrównoważ</w:t>
      </w:r>
      <w:r w:rsidRPr="003A2FC1">
        <w:rPr>
          <w:rFonts w:ascii="Century Gothic" w:hAnsi="Century Gothic"/>
          <w:color w:val="000000"/>
          <w:sz w:val="16"/>
          <w:szCs w:val="16"/>
        </w:rPr>
        <w:t>o</w:t>
      </w:r>
      <w:r w:rsidRPr="003A2FC1">
        <w:rPr>
          <w:rFonts w:ascii="Century Gothic" w:hAnsi="Century Gothic"/>
          <w:color w:val="000000"/>
          <w:sz w:val="16"/>
          <w:szCs w:val="16"/>
        </w:rPr>
        <w:t>nego rozwoju sektora rybackiego z udziałem Europejskiego Funduszu Rybackiego</w:t>
      </w:r>
    </w:p>
    <w:p w:rsidR="004354B9" w:rsidRDefault="004354B9" w:rsidP="004354B9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1E1B0B" w:rsidRPr="002A6B9E" w:rsidRDefault="001E1B0B" w:rsidP="00DD12AA">
      <w:pPr>
        <w:rPr>
          <w:rFonts w:ascii="Century Gothic" w:hAnsi="Century Gothic"/>
          <w:b/>
          <w:sz w:val="22"/>
          <w:szCs w:val="22"/>
        </w:rPr>
      </w:pPr>
      <w:r w:rsidRPr="002A6B9E">
        <w:rPr>
          <w:rFonts w:ascii="Century Gothic" w:hAnsi="Century Gothic"/>
          <w:b/>
          <w:sz w:val="22"/>
          <w:szCs w:val="22"/>
        </w:rPr>
        <w:t>Wizja strategiczna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C3AA2" w:rsidRPr="0081735E" w:rsidTr="00BA55D8">
        <w:trPr>
          <w:trHeight w:val="185"/>
        </w:trPr>
        <w:tc>
          <w:tcPr>
            <w:tcW w:w="9498" w:type="dxa"/>
            <w:shd w:val="clear" w:color="auto" w:fill="E6E6E6"/>
          </w:tcPr>
          <w:p w:rsidR="00DC3AA2" w:rsidRPr="0081735E" w:rsidRDefault="004A36F4" w:rsidP="00AC669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D662DA">
              <w:rPr>
                <w:rFonts w:ascii="Century Gothic" w:hAnsi="Century Gothic"/>
                <w:sz w:val="18"/>
                <w:szCs w:val="18"/>
              </w:rPr>
              <w:t xml:space="preserve">Opisz </w:t>
            </w:r>
            <w:r w:rsidR="007C3155">
              <w:rPr>
                <w:rFonts w:ascii="Century Gothic" w:hAnsi="Century Gothic"/>
                <w:sz w:val="18"/>
                <w:szCs w:val="18"/>
              </w:rPr>
              <w:t xml:space="preserve">krótko </w:t>
            </w:r>
            <w:r w:rsidRPr="00D662DA">
              <w:rPr>
                <w:rFonts w:ascii="Century Gothic" w:hAnsi="Century Gothic"/>
                <w:sz w:val="18"/>
                <w:szCs w:val="18"/>
              </w:rPr>
              <w:t>jak będzie wyglądać Twoje przedsiębiorst</w:t>
            </w:r>
            <w:r w:rsidR="00AC6693">
              <w:rPr>
                <w:rFonts w:ascii="Century Gothic" w:hAnsi="Century Gothic"/>
                <w:sz w:val="18"/>
                <w:szCs w:val="18"/>
              </w:rPr>
              <w:t>wo za rok i</w:t>
            </w:r>
            <w:r w:rsidRPr="00D662DA">
              <w:rPr>
                <w:rFonts w:ascii="Century Gothic" w:hAnsi="Century Gothic"/>
                <w:sz w:val="18"/>
                <w:szCs w:val="18"/>
              </w:rPr>
              <w:t xml:space="preserve"> 3 lata. Wizerunek, pozycja rynkowa, z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</w:t>
            </w:r>
            <w:r w:rsidRPr="00D662DA">
              <w:rPr>
                <w:rFonts w:ascii="Century Gothic" w:hAnsi="Century Gothic"/>
                <w:sz w:val="18"/>
                <w:szCs w:val="18"/>
              </w:rPr>
              <w:t>awansowanie technologiczne</w:t>
            </w:r>
            <w:r>
              <w:rPr>
                <w:rFonts w:ascii="Century Gothic" w:hAnsi="Century Gothic"/>
                <w:sz w:val="18"/>
                <w:szCs w:val="18"/>
              </w:rPr>
              <w:t>, organizacja itp.</w:t>
            </w:r>
          </w:p>
        </w:tc>
      </w:tr>
      <w:tr w:rsidR="00DC3AA2" w:rsidRPr="0081735E" w:rsidTr="00F9390C">
        <w:trPr>
          <w:trHeight w:hRule="exact" w:val="1814"/>
        </w:trPr>
        <w:tc>
          <w:tcPr>
            <w:tcW w:w="9498" w:type="dxa"/>
          </w:tcPr>
          <w:p w:rsidR="00DC3AA2" w:rsidRPr="0081735E" w:rsidRDefault="00DC3AA2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Pr="0081735E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E4784" w:rsidRDefault="00DE4784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390C" w:rsidRPr="0081735E" w:rsidRDefault="00F9390C" w:rsidP="00DC3A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75037" w:rsidRDefault="00F75037" w:rsidP="00DD12AA">
      <w:pPr>
        <w:rPr>
          <w:b/>
          <w:sz w:val="36"/>
          <w:szCs w:val="36"/>
        </w:rPr>
        <w:sectPr w:rsidR="00F75037" w:rsidSect="00F75037">
          <w:headerReference w:type="default" r:id="rId12"/>
          <w:footerReference w:type="default" r:id="rId13"/>
          <w:pgSz w:w="11906" w:h="16838"/>
          <w:pgMar w:top="1701" w:right="1418" w:bottom="907" w:left="1077" w:header="510" w:footer="709" w:gutter="0"/>
          <w:cols w:space="708"/>
          <w:docGrid w:linePitch="360"/>
        </w:sectPr>
      </w:pPr>
    </w:p>
    <w:p w:rsidR="003A7CE3" w:rsidRPr="004B0E1C" w:rsidRDefault="00A6728B" w:rsidP="004B0E1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III. </w:t>
      </w:r>
      <w:r w:rsidR="007F5D5A">
        <w:rPr>
          <w:rFonts w:ascii="Century Gothic" w:hAnsi="Century Gothic"/>
        </w:rPr>
        <w:t xml:space="preserve">Źródła finansowania </w:t>
      </w:r>
      <w:r w:rsidR="001E1B0B">
        <w:rPr>
          <w:rFonts w:ascii="Century Gothic" w:hAnsi="Century Gothic"/>
        </w:rPr>
        <w:t>operacji</w:t>
      </w: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E56BE8" w:rsidRDefault="00E56BE8" w:rsidP="00DD12AA">
      <w:pPr>
        <w:rPr>
          <w:rFonts w:ascii="Century Gothic" w:hAnsi="Century Gothic"/>
          <w:b/>
          <w:sz w:val="18"/>
          <w:szCs w:val="18"/>
        </w:rPr>
      </w:pPr>
    </w:p>
    <w:p w:rsidR="00DD12AA" w:rsidRPr="00A06AE1" w:rsidRDefault="00A06AE1" w:rsidP="00DD12AA">
      <w:pPr>
        <w:rPr>
          <w:rFonts w:ascii="Calibri" w:hAnsi="Calibri"/>
          <w:b/>
          <w:sz w:val="18"/>
          <w:szCs w:val="18"/>
        </w:rPr>
      </w:pPr>
      <w:r w:rsidRPr="00A06AE1">
        <w:rPr>
          <w:rFonts w:ascii="Century Gothic" w:hAnsi="Century Gothic"/>
          <w:b/>
          <w:sz w:val="18"/>
          <w:szCs w:val="18"/>
        </w:rPr>
        <w:t>Wyszczególnienie</w:t>
      </w:r>
      <w:r>
        <w:rPr>
          <w:rFonts w:ascii="Calibri" w:hAnsi="Calibri"/>
          <w:b/>
          <w:sz w:val="18"/>
          <w:szCs w:val="18"/>
        </w:rPr>
        <w:t xml:space="preserve"> etapów </w:t>
      </w:r>
      <w:r w:rsidR="001E1B0B">
        <w:rPr>
          <w:rFonts w:ascii="Calibri" w:hAnsi="Calibri"/>
          <w:b/>
          <w:sz w:val="18"/>
          <w:szCs w:val="18"/>
        </w:rPr>
        <w:t>operacji</w:t>
      </w:r>
      <w:r w:rsidR="002A6B9E">
        <w:rPr>
          <w:rFonts w:ascii="Calibri" w:hAnsi="Calibri"/>
          <w:b/>
          <w:sz w:val="18"/>
          <w:szCs w:val="18"/>
        </w:rPr>
        <w:t>*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2268"/>
      </w:tblGrid>
      <w:tr w:rsidR="00690507" w:rsidRPr="0083232A" w:rsidTr="00BF2E13">
        <w:tc>
          <w:tcPr>
            <w:tcW w:w="9180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2A6B9E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>
              <w:rPr>
                <w:rFonts w:ascii="Century Gothic" w:hAnsi="Century Gothic"/>
                <w:sz w:val="18"/>
                <w:szCs w:val="18"/>
              </w:rPr>
              <w:t>koszt ich realizacji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1E1B0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 xml:space="preserve">Nazwa </w:t>
            </w:r>
            <w:r w:rsidR="001E1B0B">
              <w:rPr>
                <w:rFonts w:ascii="Century Gothic" w:hAnsi="Century Gothic"/>
                <w:b/>
                <w:sz w:val="18"/>
                <w:szCs w:val="18"/>
              </w:rPr>
              <w:t>etapu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90507" w:rsidRPr="0083232A" w:rsidRDefault="00690507" w:rsidP="008323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3232A">
              <w:rPr>
                <w:rFonts w:ascii="Century Gothic" w:hAnsi="Century Gothic"/>
                <w:b/>
                <w:sz w:val="18"/>
                <w:szCs w:val="18"/>
              </w:rPr>
              <w:t>Szacowany koszt realizacji</w:t>
            </w:r>
            <w:r w:rsidR="00FA7A47">
              <w:rPr>
                <w:rFonts w:ascii="Century Gothic" w:hAnsi="Century Gothic"/>
                <w:b/>
                <w:sz w:val="18"/>
                <w:szCs w:val="18"/>
              </w:rPr>
              <w:t>**</w:t>
            </w:r>
          </w:p>
        </w:tc>
      </w:tr>
      <w:tr w:rsidR="00690507" w:rsidRPr="0083232A" w:rsidTr="00A6728B">
        <w:tc>
          <w:tcPr>
            <w:tcW w:w="6062" w:type="dxa"/>
            <w:tcBorders>
              <w:top w:val="single" w:sz="6" w:space="0" w:color="000000"/>
            </w:tcBorders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413643">
        <w:trPr>
          <w:trHeight w:hRule="exact" w:val="227"/>
        </w:trPr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90507" w:rsidRPr="0083232A" w:rsidTr="00A6728B">
        <w:tc>
          <w:tcPr>
            <w:tcW w:w="6062" w:type="dxa"/>
            <w:shd w:val="clear" w:color="auto" w:fill="auto"/>
          </w:tcPr>
          <w:p w:rsidR="00690507" w:rsidRPr="0083232A" w:rsidRDefault="00DE7C15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690507" w:rsidRPr="0083232A" w:rsidRDefault="00690507" w:rsidP="00BA55D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B6BD4" w:rsidRPr="0083232A" w:rsidTr="00A6728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062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B6BD4" w:rsidRPr="0083232A" w:rsidRDefault="00FB6BD4" w:rsidP="00FB6BD4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6BD4" w:rsidRPr="0083232A" w:rsidRDefault="00FB6BD4" w:rsidP="00BA55D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2A6B9E" w:rsidRDefault="002A6B9E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FA7A47" w:rsidRDefault="00FA7A47" w:rsidP="002A6B9E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 w:rsidR="005D15AD">
        <w:rPr>
          <w:rFonts w:ascii="Century Gothic" w:hAnsi="Century Gothic"/>
          <w:sz w:val="18"/>
          <w:szCs w:val="18"/>
        </w:rPr>
        <w:t xml:space="preserve">z 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2A6B9E" w:rsidRDefault="002A6B9E" w:rsidP="00DD12AA">
      <w:pPr>
        <w:rPr>
          <w:b/>
          <w:sz w:val="36"/>
          <w:szCs w:val="36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0467D" w:rsidTr="002B0301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BF2E13" w:rsidRDefault="00C0467D" w:rsidP="00187B6F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BF2E13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2A6B9E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6B9E" w:rsidRPr="002A6B9E" w:rsidRDefault="002A6B9E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2A6B9E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C0467D" w:rsidRPr="002A6B9E">
              <w:rPr>
                <w:rFonts w:ascii="Century Gothic" w:hAnsi="Century Gothic"/>
                <w:spacing w:val="20"/>
                <w:sz w:val="18"/>
                <w:szCs w:val="18"/>
              </w:rPr>
              <w:t>. Dofinansowanie ze środków PO RYBY 2007-2013 w formie*: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8E05B3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refundacji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kosztów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 kwalifikowalnych po zakończeniu</w:t>
            </w:r>
            <w:r w:rsidR="00FD0F0B"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F64F5" w:rsidTr="00DF64F5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F64F5" w:rsidRPr="002A6B9E" w:rsidRDefault="00DF64F5" w:rsidP="00DF64F5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 xml:space="preserve">refundacji 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>kosztów kwalifikowal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nyc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h 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po zakończeniu</w:t>
            </w:r>
            <w:r w:rsidR="00FD0F0B" w:rsidRPr="00423787"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</w:t>
            </w:r>
            <w:r w:rsidR="00FD0F0B">
              <w:rPr>
                <w:rFonts w:ascii="Century Gothic" w:hAnsi="Century Gothic"/>
                <w:spacing w:val="20"/>
                <w:sz w:val="18"/>
                <w:szCs w:val="18"/>
              </w:rPr>
              <w:t>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64F5" w:rsidRPr="002A6B9E" w:rsidRDefault="00DF64F5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0467D" w:rsidTr="002A6B9E">
        <w:trPr>
          <w:trHeight w:hRule="exact" w:val="28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67D" w:rsidRPr="002A6B9E" w:rsidRDefault="00C0467D" w:rsidP="002A6B9E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0467D" w:rsidRDefault="00C0467D" w:rsidP="00C0467D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*proszę wybrać jedną opcję zgodną z przyjętym przez </w:t>
      </w:r>
      <w:r w:rsidR="005F3B17">
        <w:rPr>
          <w:rFonts w:ascii="Century Gothic" w:hAnsi="Century Gothic"/>
          <w:sz w:val="18"/>
          <w:szCs w:val="18"/>
        </w:rPr>
        <w:t>wnioskodawcę</w:t>
      </w:r>
      <w:r>
        <w:rPr>
          <w:rFonts w:ascii="Century Gothic" w:hAnsi="Century Gothic"/>
          <w:sz w:val="18"/>
          <w:szCs w:val="18"/>
        </w:rPr>
        <w:t xml:space="preserve"> planem dofinansowania operacji z PO RYBY 2007-2013</w:t>
      </w:r>
    </w:p>
    <w:p w:rsidR="00FD0F0B" w:rsidRDefault="00DF64F5" w:rsidP="00FD0F0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FD0F0B" w:rsidRPr="00423787">
        <w:rPr>
          <w:rFonts w:ascii="Century Gothic" w:hAnsi="Century Gothic"/>
          <w:sz w:val="18"/>
          <w:szCs w:val="18"/>
        </w:rPr>
        <w:t xml:space="preserve"> </w:t>
      </w:r>
      <w:r w:rsidR="00FD0F0B">
        <w:rPr>
          <w:rFonts w:ascii="Century Gothic" w:hAnsi="Century Gothic"/>
          <w:sz w:val="18"/>
          <w:szCs w:val="18"/>
        </w:rPr>
        <w:t>w przypadku refundacji kosztów kwalifikowalnych po zakończeniu etapu operacji, wartość dofinansowania może być zakwalifikowana do źródeł finansowania kolejnego etapu.</w:t>
      </w:r>
    </w:p>
    <w:p w:rsidR="002A6B9E" w:rsidRDefault="002A6B9E" w:rsidP="000E4C6F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DF64F5">
        <w:rPr>
          <w:rFonts w:ascii="Century Gothic" w:hAnsi="Century Gothic"/>
          <w:sz w:val="20"/>
          <w:szCs w:val="20"/>
        </w:rPr>
        <w:t>*</w:t>
      </w:r>
      <w:r w:rsidR="00D662C6" w:rsidRPr="00D662C6">
        <w:rPr>
          <w:rFonts w:ascii="Century Gothic" w:hAnsi="Century Gothic"/>
          <w:sz w:val="18"/>
          <w:szCs w:val="18"/>
        </w:rPr>
        <w:t xml:space="preserve"> </w:t>
      </w:r>
      <w:r w:rsidR="00D662C6"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(występuje informacyjnie).</w:t>
      </w:r>
    </w:p>
    <w:p w:rsidR="000E4C6F" w:rsidRDefault="000E4C6F" w:rsidP="000E4C6F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10598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882"/>
        <w:gridCol w:w="1417"/>
        <w:gridCol w:w="1134"/>
        <w:gridCol w:w="1843"/>
        <w:gridCol w:w="1276"/>
        <w:gridCol w:w="1134"/>
      </w:tblGrid>
      <w:tr w:rsidR="00133D74" w:rsidRPr="0083232A" w:rsidTr="00A6728B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3D74" w:rsidRPr="0083232A" w:rsidRDefault="00133D74" w:rsidP="0083232A">
            <w:pPr>
              <w:ind w:left="108"/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 xml:space="preserve">, ustanowionych zabezpieczeniach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terminach ich spłaty</w:t>
            </w:r>
            <w:r w:rsidR="00F75037" w:rsidRPr="0083232A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1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 xml:space="preserve">Rodzaj              </w:t>
            </w:r>
            <w:r w:rsidR="00A6728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212331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232A">
              <w:rPr>
                <w:rFonts w:ascii="Century Gothic" w:hAnsi="Century Gothic"/>
                <w:sz w:val="18"/>
                <w:szCs w:val="18"/>
              </w:rPr>
              <w:t xml:space="preserve">  i przeznaczenie kredytu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83232A">
              <w:rPr>
                <w:rFonts w:ascii="Century Gothic" w:hAnsi="Century Gothic"/>
                <w:sz w:val="18"/>
                <w:szCs w:val="18"/>
              </w:rPr>
              <w:t>u</w:t>
            </w:r>
            <w:r w:rsidRPr="0083232A">
              <w:rPr>
                <w:rFonts w:ascii="Century Gothic" w:hAnsi="Century Gothic"/>
                <w:sz w:val="18"/>
                <w:szCs w:val="18"/>
              </w:rPr>
              <w:t>chomienia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133D74" w:rsidRPr="0083232A" w:rsidRDefault="00133D74" w:rsidP="00212331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Ustanowione z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bezpieczenie/a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83232A">
              <w:rPr>
                <w:rFonts w:ascii="Century Gothic" w:hAnsi="Century Gothic"/>
                <w:sz w:val="18"/>
                <w:szCs w:val="18"/>
              </w:rPr>
              <w:t>a</w:t>
            </w:r>
            <w:r w:rsidRPr="0083232A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133D74" w:rsidRPr="0083232A" w:rsidRDefault="00133D74" w:rsidP="00A6728B">
            <w:pPr>
              <w:rPr>
                <w:rFonts w:ascii="Century Gothic" w:hAnsi="Century Gothic"/>
                <w:sz w:val="18"/>
                <w:szCs w:val="18"/>
              </w:rPr>
            </w:pPr>
            <w:r w:rsidRPr="0083232A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042D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7D042D" w:rsidRPr="00212331" w:rsidRDefault="007D042D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7D042D" w:rsidRPr="00212331" w:rsidRDefault="007D042D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042D" w:rsidRPr="00212331" w:rsidRDefault="007D042D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3D74" w:rsidRPr="0083232A" w:rsidTr="000E4C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912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75037" w:rsidRPr="00212331" w:rsidRDefault="00F75037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</w:tcPr>
          <w:p w:rsidR="00133D74" w:rsidRPr="00212331" w:rsidRDefault="00133D74" w:rsidP="00A6728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3D74" w:rsidRPr="00212331" w:rsidRDefault="00133D74" w:rsidP="00DD12A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3D74" w:rsidRPr="00212331" w:rsidRDefault="00133D74" w:rsidP="00BA55D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605AC" w:rsidRDefault="006605AC" w:rsidP="00DD12AA">
      <w:pPr>
        <w:rPr>
          <w:b/>
          <w:sz w:val="36"/>
          <w:szCs w:val="36"/>
        </w:rPr>
      </w:pPr>
    </w:p>
    <w:p w:rsidR="008E43E3" w:rsidRDefault="008E43E3">
      <w:pPr>
        <w:sectPr w:rsidR="008E43E3" w:rsidSect="00F75037">
          <w:pgSz w:w="11906" w:h="16838"/>
          <w:pgMar w:top="1701" w:right="1418" w:bottom="907" w:left="907" w:header="510" w:footer="709" w:gutter="0"/>
          <w:cols w:space="708"/>
          <w:docGrid w:linePitch="360"/>
        </w:sectPr>
      </w:pPr>
    </w:p>
    <w:p w:rsidR="008E43E3" w:rsidRDefault="008E43E3"/>
    <w:p w:rsidR="00362C5A" w:rsidRDefault="00362C5A"/>
    <w:p w:rsidR="00434E04" w:rsidRDefault="00434E04"/>
    <w:p w:rsidR="006E6FA6" w:rsidRPr="00A6728B" w:rsidRDefault="00A6728B" w:rsidP="009969BD">
      <w:pPr>
        <w:rPr>
          <w:rFonts w:ascii="Century Gothic" w:hAnsi="Century Gothic" w:cs="Arial"/>
          <w:b/>
          <w:bCs/>
          <w:kern w:val="32"/>
          <w:sz w:val="32"/>
          <w:szCs w:val="32"/>
        </w:rPr>
      </w:pPr>
      <w:r>
        <w:rPr>
          <w:rFonts w:ascii="Century Gothic" w:hAnsi="Century Gothic" w:cs="Arial"/>
          <w:b/>
          <w:bCs/>
          <w:kern w:val="32"/>
          <w:sz w:val="32"/>
          <w:szCs w:val="32"/>
        </w:rPr>
        <w:t xml:space="preserve">IV. </w:t>
      </w:r>
      <w:r w:rsidRPr="00A6728B">
        <w:rPr>
          <w:rFonts w:ascii="Century Gothic" w:hAnsi="Century Gothic" w:cs="Arial"/>
          <w:b/>
          <w:bCs/>
          <w:kern w:val="32"/>
          <w:sz w:val="32"/>
          <w:szCs w:val="32"/>
        </w:rPr>
        <w:t>Analiza SWOT i uzasadnienie operacji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3E0401" w:rsidTr="00BA55D8">
        <w:trPr>
          <w:gridBefore w:val="1"/>
          <w:wBefore w:w="38" w:type="dxa"/>
          <w:trHeight w:val="420"/>
        </w:trPr>
        <w:tc>
          <w:tcPr>
            <w:tcW w:w="91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E0401" w:rsidRPr="003E0401" w:rsidRDefault="003E0401" w:rsidP="00BB2B56">
            <w:pPr>
              <w:pStyle w:val="putab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Analiza SWOT – opisać bieżącą sytuację 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przedsiębiorstwa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dokonując analizy mocnych i słabych stron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3E0401">
              <w:rPr>
                <w:rFonts w:ascii="Century Gothic" w:hAnsi="Century Gothic"/>
                <w:b/>
                <w:sz w:val="18"/>
                <w:szCs w:val="18"/>
              </w:rPr>
              <w:t xml:space="preserve"> szans i zagrożeń</w:t>
            </w:r>
            <w:r w:rsidR="00BB2B56">
              <w:rPr>
                <w:rFonts w:ascii="Century Gothic" w:hAnsi="Century Gothic"/>
                <w:b/>
                <w:sz w:val="18"/>
                <w:szCs w:val="18"/>
              </w:rPr>
              <w:t xml:space="preserve"> dla jego funkcjonowania</w:t>
            </w:r>
          </w:p>
        </w:tc>
      </w:tr>
      <w:tr w:rsidR="003E0401" w:rsidTr="00BA55D8">
        <w:trPr>
          <w:gridBefore w:val="1"/>
          <w:wBefore w:w="38" w:type="dxa"/>
          <w:trHeight w:val="4605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6728B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Pr="00CE7FCF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na rynku</w:t>
            </w:r>
            <w:r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Pr="00CE7FCF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wśród </w:t>
            </w:r>
            <w:r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funkcjonalne(</w:t>
            </w:r>
            <w:r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>
              <w:rPr>
                <w:rFonts w:ascii="Century Gothic" w:hAnsi="Century Gothic"/>
                <w:sz w:val="18"/>
              </w:rPr>
              <w:t>)</w:t>
            </w:r>
            <w:r w:rsidRPr="00CE7FCF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>dysponowanie</w:t>
            </w:r>
            <w:r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>
              <w:rPr>
                <w:rFonts w:ascii="Century Gothic" w:hAnsi="Century Gothic"/>
                <w:sz w:val="18"/>
              </w:rPr>
              <w:t>nowoczesnym i wydajnym parkiem m</w:t>
            </w:r>
            <w:r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>szynowym; nowoczesnym zapleczem budowlanym; dysponowanie</w:t>
            </w:r>
            <w:r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>
              <w:rPr>
                <w:rFonts w:ascii="Century Gothic" w:hAnsi="Century Gothic"/>
                <w:sz w:val="18"/>
              </w:rPr>
              <w:t>do</w:t>
            </w:r>
            <w:r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Słabe</w:t>
            </w:r>
            <w:r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>
              <w:rPr>
                <w:rFonts w:ascii="Century Gothic" w:hAnsi="Century Gothic"/>
                <w:sz w:val="18"/>
                <w:u w:val="single"/>
              </w:rPr>
              <w:t>y</w:t>
            </w:r>
            <w:r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>
              <w:rPr>
                <w:rFonts w:ascii="Century Gothic" w:hAnsi="Century Gothic"/>
                <w:sz w:val="18"/>
              </w:rPr>
              <w:t>słaba pozycja konkurencyjna</w:t>
            </w:r>
            <w:r w:rsidRPr="00B817EB">
              <w:rPr>
                <w:rFonts w:ascii="Century Gothic" w:hAnsi="Century Gothic"/>
                <w:sz w:val="18"/>
              </w:rPr>
              <w:t>; brak śro</w:t>
            </w:r>
            <w:r w:rsidRPr="00B817EB">
              <w:rPr>
                <w:rFonts w:ascii="Century Gothic" w:hAnsi="Century Gothic"/>
                <w:sz w:val="18"/>
              </w:rPr>
              <w:t>d</w:t>
            </w:r>
            <w:r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>
              <w:rPr>
                <w:rFonts w:ascii="Century Gothic" w:hAnsi="Century Gothic"/>
                <w:sz w:val="18"/>
              </w:rPr>
              <w:t xml:space="preserve">zapóźnienie </w:t>
            </w:r>
            <w:r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Pr="00B817EB">
              <w:rPr>
                <w:rFonts w:ascii="Century Gothic" w:hAnsi="Century Gothic"/>
                <w:sz w:val="18"/>
              </w:rPr>
              <w:t xml:space="preserve">firmy; </w:t>
            </w:r>
            <w:r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>
              <w:rPr>
                <w:rFonts w:ascii="Century Gothic" w:hAnsi="Century Gothic"/>
                <w:sz w:val="18"/>
              </w:rPr>
              <w:t>; przestarzały park maszynowy, biurowy i produ</w:t>
            </w:r>
            <w:r>
              <w:rPr>
                <w:rFonts w:ascii="Century Gothic" w:hAnsi="Century Gothic"/>
                <w:sz w:val="18"/>
              </w:rPr>
              <w:t>k</w:t>
            </w:r>
            <w:r>
              <w:rPr>
                <w:rFonts w:ascii="Century Gothic" w:hAnsi="Century Gothic"/>
                <w:sz w:val="18"/>
              </w:rPr>
              <w:t>cyjny, niewykorzystane moce produkcyjne, duża fluktuacja kadr itp.</w:t>
            </w:r>
          </w:p>
          <w:p w:rsidR="00A6728B" w:rsidRPr="002D7330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Pr="002D7330">
              <w:rPr>
                <w:rFonts w:ascii="Century Gothic" w:hAnsi="Century Gothic"/>
                <w:sz w:val="18"/>
              </w:rPr>
              <w:t>możliwość posz</w:t>
            </w:r>
            <w:r w:rsidRPr="002D7330">
              <w:rPr>
                <w:rFonts w:ascii="Century Gothic" w:hAnsi="Century Gothic"/>
                <w:sz w:val="18"/>
              </w:rPr>
              <w:t>e</w:t>
            </w:r>
            <w:r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Pr="002D7330">
              <w:rPr>
                <w:rFonts w:ascii="Century Gothic" w:hAnsi="Century Gothic"/>
                <w:sz w:val="18"/>
              </w:rPr>
              <w:t>m</w:t>
            </w:r>
            <w:r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Pr="002D7330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itp.</w:t>
            </w:r>
          </w:p>
          <w:p w:rsidR="003E0401" w:rsidRDefault="00A6728B" w:rsidP="00A6728B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Pr="00EE64FC">
              <w:rPr>
                <w:rFonts w:ascii="Century Gothic" w:hAnsi="Century Gothic"/>
                <w:sz w:val="18"/>
              </w:rPr>
              <w:t>a</w:t>
            </w:r>
            <w:r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Pr="00EE64FC">
              <w:rPr>
                <w:rFonts w:ascii="Century Gothic" w:hAnsi="Century Gothic"/>
                <w:sz w:val="18"/>
              </w:rPr>
              <w:t>w</w:t>
            </w:r>
            <w:r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>
              <w:rPr>
                <w:rFonts w:ascii="Century Gothic" w:hAnsi="Century Gothic"/>
                <w:sz w:val="18"/>
              </w:rPr>
              <w:t>, niska dostępność  wykwalifikowanej siły roboczej itp.</w:t>
            </w:r>
            <w:r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wewnętrzne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Słabe strony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390C" w:rsidRPr="00F9390C" w:rsidRDefault="00F9390C" w:rsidP="00F9390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Czynniki zewnętrzne</w:t>
            </w:r>
          </w:p>
        </w:tc>
      </w:tr>
      <w:tr w:rsidR="00D4361A" w:rsidRPr="0081735E" w:rsidTr="00BA55D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D4361A" w:rsidRPr="0081735E" w:rsidRDefault="00D4361A" w:rsidP="0083232A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b/>
                <w:bCs/>
                <w:sz w:val="18"/>
                <w:szCs w:val="18"/>
              </w:rPr>
              <w:t>Zagrożenia</w:t>
            </w:r>
          </w:p>
        </w:tc>
      </w:tr>
      <w:tr w:rsidR="00D4361A" w:rsidRPr="0081735E" w:rsidTr="00F9390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4D1641" w:rsidRPr="00F9390C" w:rsidRDefault="004D1641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D4361A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F9390C" w:rsidRPr="00F9390C" w:rsidRDefault="00F9390C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D4361A" w:rsidRPr="00F9390C" w:rsidRDefault="00D4361A" w:rsidP="008323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2D7330" w:rsidRPr="00B817EB" w:rsidRDefault="002D7330" w:rsidP="002D7330">
      <w:pPr>
        <w:pStyle w:val="putab"/>
        <w:ind w:left="360"/>
        <w:rPr>
          <w:rFonts w:ascii="Century Gothic" w:hAnsi="Century Gothic"/>
        </w:rPr>
      </w:pPr>
    </w:p>
    <w:p w:rsidR="00CE7FCF" w:rsidRPr="00CE7FCF" w:rsidRDefault="00CE7FCF" w:rsidP="00B817EB">
      <w:pPr>
        <w:pStyle w:val="putab"/>
        <w:ind w:left="360"/>
        <w:rPr>
          <w:rFonts w:ascii="Century Gothic" w:hAnsi="Century Gothic"/>
          <w:sz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180F48" w:rsidRDefault="00180F48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050324" w:rsidP="001E1B0B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Uzasadnienie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w kontekście dokonanej analizy SWOT</w:t>
            </w: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050324" w:rsidRPr="0081735E" w:rsidRDefault="00050324" w:rsidP="001E1B0B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czy i w jaki sposób 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op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="001E1B0B">
              <w:rPr>
                <w:rFonts w:ascii="Century Gothic" w:hAnsi="Century Gothic" w:cs="Arial"/>
                <w:sz w:val="18"/>
                <w:szCs w:val="18"/>
              </w:rPr>
              <w:t>racja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1F71E8" w:rsidRDefault="001F71E8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FE6A3B" w:rsidRPr="0081735E" w:rsidRDefault="00FE6A3B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F71E8" w:rsidRDefault="001F71E8" w:rsidP="009969BD">
      <w:pPr>
        <w:rPr>
          <w:rFonts w:ascii="Century Gothic" w:hAnsi="Century Gothic"/>
          <w:sz w:val="18"/>
          <w:szCs w:val="18"/>
        </w:rPr>
      </w:pPr>
    </w:p>
    <w:p w:rsidR="00FE6A3B" w:rsidRDefault="00FE6A3B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5826DF" w:rsidRDefault="005826DF" w:rsidP="009969BD">
      <w:pPr>
        <w:rPr>
          <w:rFonts w:ascii="Century Gothic" w:hAnsi="Century Gothic"/>
          <w:sz w:val="18"/>
          <w:szCs w:val="18"/>
        </w:rPr>
      </w:pPr>
    </w:p>
    <w:p w:rsidR="001F71E8" w:rsidRPr="004B0E1C" w:rsidRDefault="00A6728B" w:rsidP="001F71E8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1F71E8">
        <w:rPr>
          <w:rFonts w:ascii="Century Gothic" w:hAnsi="Century Gothic"/>
        </w:rPr>
        <w:t>Plan działań marketingowych</w:t>
      </w: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768E7" w:rsidRPr="0081735E" w:rsidTr="00BA55D8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768E7" w:rsidRPr="0081735E" w:rsidRDefault="000768E7" w:rsidP="00377579">
            <w:pPr>
              <w:spacing w:line="195" w:lineRule="atLeas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768E7" w:rsidRPr="0081735E" w:rsidTr="00BA55D8">
        <w:trPr>
          <w:trHeight w:val="855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768E7" w:rsidRPr="0081735E" w:rsidRDefault="000768E7" w:rsidP="005826DF">
            <w:pPr>
              <w:spacing w:line="195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opisać w jaki sposób będzie </w:t>
            </w:r>
            <w:r>
              <w:rPr>
                <w:rFonts w:ascii="Century Gothic" w:hAnsi="Century Gothic" w:cs="Arial"/>
                <w:sz w:val="18"/>
                <w:szCs w:val="18"/>
              </w:rPr>
              <w:t>odbywać się dystrybucja produktów i usług, za pomocą jakich działań promocyjno-reklamowych klienci będą informowani o produktach i usługach.</w:t>
            </w:r>
          </w:p>
        </w:tc>
      </w:tr>
      <w:tr w:rsidR="00FF7CA7" w:rsidRPr="0081735E" w:rsidTr="00BA55D8">
        <w:trPr>
          <w:trHeight w:val="1395"/>
        </w:trPr>
        <w:tc>
          <w:tcPr>
            <w:tcW w:w="9210" w:type="dxa"/>
            <w:shd w:val="clear" w:color="auto" w:fill="auto"/>
          </w:tcPr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30402D" w:rsidRDefault="0030402D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Default="00FF7CA7" w:rsidP="008D0EF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FF7CA7" w:rsidRPr="0081735E" w:rsidRDefault="00FF7CA7" w:rsidP="008D0E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DE4B76" w:rsidRDefault="00DE4B76" w:rsidP="009969B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4"/>
      </w:tblGrid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7" w:name="_Toc153129559"/>
            <w:bookmarkStart w:id="8" w:name="_Toc153130734"/>
            <w:r w:rsidRPr="0081735E">
              <w:rPr>
                <w:rFonts w:ascii="Century Gothic" w:hAnsi="Century Gothic" w:cs="Arial"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6E6FA6" w:rsidRPr="0081735E" w:rsidTr="00BA55D8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6E6FA6" w:rsidRPr="0081735E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C675FF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Kim są nabywcy produktów i usług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>, do kogo produkt będzie adresowany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="00C675FF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C675FF" w:rsidRDefault="00C675FF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C675FF" w:rsidRDefault="00C675FF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F9390C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Jakie są oczekiwania i potrzeby naby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ców odnośnie produktów i usługi?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D56741" w:rsidRDefault="00D56741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701"/>
        </w:trPr>
        <w:tc>
          <w:tcPr>
            <w:tcW w:w="3936" w:type="dxa"/>
            <w:shd w:val="clear" w:color="auto" w:fill="E6E6E6"/>
          </w:tcPr>
          <w:p w:rsidR="006E6FA6" w:rsidRPr="0081735E" w:rsidRDefault="006E6FA6" w:rsidP="008D0EFB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Czy produkty i usługi są przeznaczone na rynek lokalny, regionalny, krajowy lub eksport?</w:t>
            </w:r>
            <w:r w:rsidRPr="0081735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E6FA6" w:rsidRPr="0081735E" w:rsidRDefault="006E6FA6" w:rsidP="0081735E">
            <w:pPr>
              <w:pStyle w:val="NormalnyWeb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określić geograficzny rynek doc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lowy.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Czy popyt na produkt/ usługę będzie ulegał sezonowym zmianom? Jeśli  tak, jak będą minimalizowane skutki tej sezonow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ści? </w:t>
            </w:r>
          </w:p>
        </w:tc>
        <w:tc>
          <w:tcPr>
            <w:tcW w:w="5274" w:type="dxa"/>
            <w:shd w:val="clear" w:color="auto" w:fill="auto"/>
          </w:tcPr>
          <w:p w:rsidR="006E6FA6" w:rsidRDefault="006E6FA6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AC6693" w:rsidRPr="0081735E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E6FA6" w:rsidRPr="0081735E" w:rsidTr="00DE651D">
        <w:trPr>
          <w:trHeight w:hRule="exact" w:val="1531"/>
        </w:trPr>
        <w:tc>
          <w:tcPr>
            <w:tcW w:w="3936" w:type="dxa"/>
            <w:shd w:val="clear" w:color="auto" w:fill="E6E6E6"/>
            <w:vAlign w:val="center"/>
          </w:tcPr>
          <w:p w:rsidR="006E6FA6" w:rsidRPr="0081735E" w:rsidRDefault="006E6FA6" w:rsidP="00D56741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5.Proszę ocenić potencjalne ryzyko zwi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ą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zane z wejściem na dany rynek</w:t>
            </w:r>
          </w:p>
        </w:tc>
        <w:tc>
          <w:tcPr>
            <w:tcW w:w="5274" w:type="dxa"/>
            <w:shd w:val="clear" w:color="auto" w:fill="auto"/>
          </w:tcPr>
          <w:p w:rsidR="00AC6693" w:rsidRDefault="006E6FA6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t> </w:t>
            </w: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AC6693" w:rsidRDefault="00AC6693" w:rsidP="008173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6E6FA6" w:rsidRPr="0081735E" w:rsidRDefault="006E6FA6" w:rsidP="00DE4B76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/>
                <w:sz w:val="18"/>
                <w:szCs w:val="18"/>
              </w:rPr>
              <w:br/>
              <w:t> 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p w:rsidR="001547B4" w:rsidRDefault="006E6FA6" w:rsidP="009969BD">
      <w:r>
        <w:t> </w:t>
      </w:r>
      <w:bookmarkStart w:id="9" w:name="table0B"/>
      <w:bookmarkEnd w:id="9"/>
    </w:p>
    <w:p w:rsidR="00A6728B" w:rsidRDefault="00A6728B" w:rsidP="009969BD"/>
    <w:p w:rsidR="00A6728B" w:rsidRDefault="00A6728B" w:rsidP="009969BD"/>
    <w:p w:rsidR="00A6728B" w:rsidRDefault="00A6728B" w:rsidP="009969BD"/>
    <w:p w:rsidR="00B61837" w:rsidRDefault="00A6728B" w:rsidP="00C410DB">
      <w:pPr>
        <w:pStyle w:val="Nagwek1"/>
        <w:shd w:val="clear" w:color="auto" w:fill="E6E6E6"/>
      </w:pPr>
      <w:bookmarkStart w:id="10" w:name="_Toc153130738"/>
      <w:r>
        <w:rPr>
          <w:rFonts w:ascii="Century Gothic" w:hAnsi="Century Gothic"/>
        </w:rPr>
        <w:t xml:space="preserve">VI. </w:t>
      </w:r>
      <w:r w:rsidR="00181DDE" w:rsidRPr="004B0E1C">
        <w:rPr>
          <w:rFonts w:ascii="Century Gothic" w:hAnsi="Century Gothic"/>
        </w:rPr>
        <w:t>Upros</w:t>
      </w:r>
      <w:r w:rsidR="00181DDE" w:rsidRPr="004B0E1C">
        <w:rPr>
          <w:rFonts w:ascii="Century Gothic" w:hAnsi="Century Gothic"/>
        </w:rPr>
        <w:t>z</w:t>
      </w:r>
      <w:r w:rsidR="00181DDE" w:rsidRPr="004B0E1C">
        <w:rPr>
          <w:rFonts w:ascii="Century Gothic" w:hAnsi="Century Gothic"/>
        </w:rPr>
        <w:t xml:space="preserve">czona analiza finansowa </w:t>
      </w:r>
      <w:bookmarkEnd w:id="10"/>
      <w:r w:rsidR="005826DF">
        <w:rPr>
          <w:rFonts w:ascii="Century Gothic" w:hAnsi="Century Gothic"/>
        </w:rPr>
        <w:t>operacji</w:t>
      </w:r>
      <w:r w:rsidR="00C3408E">
        <w:rPr>
          <w:rFonts w:ascii="Century Gothic" w:hAnsi="Century Gothic"/>
        </w:rPr>
        <w:t>*</w:t>
      </w:r>
    </w:p>
    <w:p w:rsidR="00DA38BF" w:rsidRPr="0015350A" w:rsidRDefault="00DA38BF" w:rsidP="009969BD">
      <w:pPr>
        <w:rPr>
          <w:sz w:val="18"/>
          <w:szCs w:val="18"/>
        </w:rPr>
      </w:pPr>
    </w:p>
    <w:p w:rsidR="00B21FB4" w:rsidRPr="00DA38BF" w:rsidRDefault="00DA38BF" w:rsidP="009969BD">
      <w:pPr>
        <w:rPr>
          <w:rFonts w:ascii="Century Gothic" w:hAnsi="Century Gothic"/>
          <w:b/>
        </w:rPr>
      </w:pPr>
      <w:r w:rsidRPr="00DA38BF">
        <w:rPr>
          <w:rFonts w:ascii="Century Gothic" w:hAnsi="Century Gothic"/>
          <w:b/>
        </w:rPr>
        <w:t>Bilans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276"/>
        <w:gridCol w:w="1276"/>
        <w:gridCol w:w="1276"/>
      </w:tblGrid>
      <w:tr w:rsidR="00665F1D" w:rsidTr="00881B3C">
        <w:trPr>
          <w:trHeight w:val="405"/>
        </w:trPr>
        <w:tc>
          <w:tcPr>
            <w:tcW w:w="84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65F1D" w:rsidRPr="00665F1D" w:rsidRDefault="00991F41" w:rsidP="005826DF">
            <w:pPr>
              <w:ind w:left="7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Bilans ma obejmować ostatni </w:t>
            </w:r>
            <w:r w:rsidR="00244383">
              <w:rPr>
                <w:rFonts w:ascii="Century Gothic" w:hAnsi="Century Gothic"/>
                <w:sz w:val="18"/>
                <w:szCs w:val="18"/>
              </w:rPr>
              <w:t>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oraz prospekcję na kolejne 3 lata</w:t>
            </w:r>
            <w:r w:rsidR="00244383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bądź odp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wiednio dłużej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tak </w:t>
            </w:r>
            <w:r>
              <w:rPr>
                <w:rFonts w:ascii="Century Gothic" w:hAnsi="Century Gothic"/>
                <w:sz w:val="18"/>
                <w:szCs w:val="18"/>
              </w:rPr>
              <w:t>aby obją</w:t>
            </w:r>
            <w:r w:rsidR="00DA38BF">
              <w:rPr>
                <w:rFonts w:ascii="Century Gothic" w:hAnsi="Century Gothic"/>
                <w:sz w:val="18"/>
                <w:szCs w:val="18"/>
              </w:rPr>
              <w:t>ć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38BF">
              <w:rPr>
                <w:rFonts w:ascii="Century Gothic" w:hAnsi="Century Gothic"/>
                <w:sz w:val="18"/>
                <w:szCs w:val="18"/>
              </w:rPr>
              <w:t>pełen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rok bila</w:t>
            </w:r>
            <w:r w:rsidR="008845E3"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>
              <w:rPr>
                <w:rFonts w:ascii="Century Gothic" w:hAnsi="Century Gothic"/>
                <w:sz w:val="18"/>
                <w:szCs w:val="18"/>
              </w:rPr>
              <w:t>operacji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. W </w:t>
            </w:r>
            <w:r w:rsidR="0022297A">
              <w:rPr>
                <w:rFonts w:ascii="Century Gothic" w:hAnsi="Century Gothic"/>
                <w:sz w:val="18"/>
                <w:szCs w:val="18"/>
              </w:rPr>
              <w:t xml:space="preserve">tym 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ostatnim przypadku należy </w:t>
            </w:r>
            <w:r w:rsidR="0013577F">
              <w:rPr>
                <w:rFonts w:ascii="Century Gothic" w:hAnsi="Century Gothic"/>
                <w:sz w:val="18"/>
                <w:szCs w:val="18"/>
              </w:rPr>
              <w:t>dodać</w:t>
            </w:r>
            <w:r w:rsidR="0020095A">
              <w:rPr>
                <w:rFonts w:ascii="Century Gothic" w:hAnsi="Century Gothic"/>
                <w:sz w:val="18"/>
                <w:szCs w:val="18"/>
              </w:rPr>
              <w:t xml:space="preserve"> odpowiednią</w:t>
            </w:r>
            <w:r w:rsidR="00DA38BF">
              <w:rPr>
                <w:rFonts w:ascii="Century Gothic" w:hAnsi="Century Gothic"/>
                <w:sz w:val="18"/>
                <w:szCs w:val="18"/>
              </w:rPr>
              <w:t xml:space="preserve"> liczbę kolumn</w:t>
            </w:r>
          </w:p>
        </w:tc>
      </w:tr>
      <w:tr w:rsidR="00881B3C" w:rsidRPr="0036575C" w:rsidTr="00496ACA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410DB" w:rsidRPr="00C410DB" w:rsidRDefault="00C8522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WYSZCZEGÓ</w:t>
            </w:r>
            <w:r w:rsidR="00C410DB" w:rsidRPr="00C410DB">
              <w:rPr>
                <w:rFonts w:ascii="Century Gothic" w:hAnsi="Century Gothic"/>
                <w:sz w:val="18"/>
                <w:szCs w:val="18"/>
              </w:rPr>
              <w:t>LNIENIE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n+1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</w:t>
            </w:r>
            <w:r w:rsidR="00C8522B">
              <w:rPr>
                <w:rFonts w:ascii="Century Gothic" w:hAnsi="Century Gothic"/>
                <w:sz w:val="18"/>
                <w:szCs w:val="18"/>
              </w:rPr>
              <w:t>+2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20095A" w:rsidRPr="0020095A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C410DB" w:rsidRPr="00C8522B" w:rsidRDefault="0020095A" w:rsidP="0020095A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="00C8522B">
              <w:rPr>
                <w:rFonts w:ascii="Century Gothic" w:hAnsi="Century Gothic"/>
                <w:sz w:val="18"/>
                <w:szCs w:val="18"/>
              </w:rPr>
              <w:t>n+3</w:t>
            </w:r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I. Majątek trwały</w:t>
            </w:r>
          </w:p>
        </w:tc>
        <w:tc>
          <w:tcPr>
            <w:tcW w:w="1134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C410DB" w:rsidRPr="00C8522B" w:rsidRDefault="00C410DB" w:rsidP="009D4EBC">
            <w:pPr>
              <w:pStyle w:val="Tekstpodstawowy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Grunty własne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2. Budynki i budowle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Maszyny i urządzenia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4. Środki transportu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5. Inne składniki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10DB" w:rsidRPr="0036575C" w:rsidTr="00496ACA">
        <w:tc>
          <w:tcPr>
            <w:tcW w:w="3472" w:type="dxa"/>
            <w:shd w:val="clear" w:color="auto" w:fill="D9D9D9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II. Majątek obrotowy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410DB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C410DB" w:rsidRPr="00C410DB" w:rsidRDefault="00C410DB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1. Zapasy</w:t>
            </w:r>
          </w:p>
        </w:tc>
        <w:tc>
          <w:tcPr>
            <w:tcW w:w="1134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10DB" w:rsidRPr="00C8522B" w:rsidRDefault="00C410DB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m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ateriały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p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rodukty gotowe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- </w:t>
            </w:r>
            <w:r w:rsidRPr="00DA38BF">
              <w:rPr>
                <w:rFonts w:ascii="Century Gothic" w:hAnsi="Century Gothic"/>
                <w:spacing w:val="20"/>
                <w:sz w:val="18"/>
                <w:szCs w:val="18"/>
              </w:rPr>
              <w:t>produkcja niezakończona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DA38BF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- inne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1547B4">
            <w:pPr>
              <w:pStyle w:val="Tekstpodstawowy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</w:tcPr>
          <w:p w:rsidR="00DA38BF" w:rsidRPr="00DA38BF" w:rsidRDefault="00DA38BF" w:rsidP="009D4EBC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 Należności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3. Środki pieniężne: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w kasie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sz w:val="18"/>
                <w:szCs w:val="18"/>
              </w:rPr>
              <w:t>- na rachunku bankowym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496ACA">
        <w:trPr>
          <w:trHeight w:hRule="exact" w:val="284"/>
        </w:trPr>
        <w:tc>
          <w:tcPr>
            <w:tcW w:w="3472" w:type="dxa"/>
            <w:vAlign w:val="center"/>
          </w:tcPr>
          <w:p w:rsidR="007B4A49" w:rsidRPr="00C410DB" w:rsidRDefault="007B4A49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 Rozliczenia międzyokresowe czynne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DA38BF" w:rsidRPr="00C410DB" w:rsidRDefault="00496ACA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AKTYWA (I+II)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C8522B" w:rsidRDefault="00DA38BF" w:rsidP="003953A9">
            <w:pPr>
              <w:numPr>
                <w:ilvl w:val="0"/>
                <w:numId w:val="12"/>
              </w:numPr>
              <w:spacing w:line="360" w:lineRule="auto"/>
              <w:ind w:left="142" w:hanging="142"/>
              <w:jc w:val="both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522B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Kapitał stał</w:t>
            </w:r>
            <w:r w:rsidR="003953A9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284"/>
        </w:trPr>
        <w:tc>
          <w:tcPr>
            <w:tcW w:w="3472" w:type="dxa"/>
          </w:tcPr>
          <w:p w:rsidR="00DA38BF" w:rsidRPr="00C8522B" w:rsidRDefault="00881B3C" w:rsidP="003953A9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Kapitał własn</w:t>
            </w:r>
            <w:r w:rsidR="003953A9">
              <w:rPr>
                <w:rFonts w:ascii="Century Gothic" w:hAnsi="Century Gothic"/>
                <w:spacing w:val="20"/>
                <w:sz w:val="18"/>
                <w:szCs w:val="18"/>
              </w:rPr>
              <w:t>y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F64F5" w:rsidRPr="0036575C" w:rsidTr="00A624AA">
        <w:trPr>
          <w:trHeight w:hRule="exact" w:val="284"/>
        </w:trPr>
        <w:tc>
          <w:tcPr>
            <w:tcW w:w="3472" w:type="dxa"/>
          </w:tcPr>
          <w:p w:rsidR="00DF64F5" w:rsidRDefault="00DF64F5" w:rsidP="00DF64F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w tym wynik finansowy</w:t>
            </w:r>
          </w:p>
        </w:tc>
        <w:tc>
          <w:tcPr>
            <w:tcW w:w="1134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4F5" w:rsidRPr="00C8522B" w:rsidRDefault="00DF64F5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60EEE" w:rsidRPr="0036575C" w:rsidTr="00A624AA">
        <w:trPr>
          <w:trHeight w:hRule="exact" w:val="284"/>
        </w:trPr>
        <w:tc>
          <w:tcPr>
            <w:tcW w:w="3472" w:type="dxa"/>
          </w:tcPr>
          <w:p w:rsidR="00260EEE" w:rsidRDefault="00DF24A9" w:rsidP="00A75526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Rezerwy </w:t>
            </w:r>
          </w:p>
        </w:tc>
        <w:tc>
          <w:tcPr>
            <w:tcW w:w="1134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0EEE" w:rsidRPr="00C8522B" w:rsidRDefault="00260EEE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tcBorders>
              <w:bottom w:val="single" w:sz="4" w:space="0" w:color="auto"/>
            </w:tcBorders>
          </w:tcPr>
          <w:p w:rsidR="00DA38BF" w:rsidRPr="00C8522B" w:rsidRDefault="00DF24A9" w:rsidP="00260EEE">
            <w:pPr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</w:t>
            </w:r>
            <w:r w:rsidR="00260EEE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0B515E">
              <w:rPr>
                <w:rFonts w:ascii="Century Gothic" w:hAnsi="Century Gothic"/>
                <w:spacing w:val="20"/>
                <w:sz w:val="18"/>
                <w:szCs w:val="18"/>
              </w:rPr>
              <w:t>i pożyczki d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ługote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shd w:val="clear" w:color="auto" w:fill="D9D9D9"/>
          </w:tcPr>
          <w:p w:rsidR="00DA38BF" w:rsidRPr="002E497A" w:rsidRDefault="00DA38BF" w:rsidP="00AF575D">
            <w:pPr>
              <w:spacing w:line="276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II.</w:t>
            </w:r>
            <w:r w:rsidR="00AF575D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Zobowiązania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 xml:space="preserve"> krótkoterm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i</w:t>
            </w:r>
            <w:r w:rsidRPr="002E497A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nowe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  <w:vAlign w:val="center"/>
          </w:tcPr>
          <w:p w:rsidR="00DA38BF" w:rsidRPr="00C8522B" w:rsidRDefault="00881B3C" w:rsidP="00365864">
            <w:pPr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1.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 xml:space="preserve">Kredyty </w:t>
            </w:r>
            <w:r w:rsidR="00365864">
              <w:rPr>
                <w:rFonts w:ascii="Century Gothic" w:hAnsi="Century Gothic"/>
                <w:spacing w:val="20"/>
                <w:sz w:val="18"/>
                <w:szCs w:val="18"/>
              </w:rPr>
              <w:t xml:space="preserve">i pożyczki 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krótk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DA38BF" w:rsidRPr="00C8522B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A624AA">
        <w:trPr>
          <w:trHeight w:hRule="exact" w:val="454"/>
        </w:trPr>
        <w:tc>
          <w:tcPr>
            <w:tcW w:w="3472" w:type="dxa"/>
          </w:tcPr>
          <w:p w:rsidR="00DA38BF" w:rsidRPr="002E497A" w:rsidRDefault="00881B3C" w:rsidP="00AF575D">
            <w:pPr>
              <w:spacing w:line="276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2.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 xml:space="preserve">Zobowiązania z tyt.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d</w:t>
            </w:r>
            <w:r w:rsidR="00DA38BF" w:rsidRPr="002E497A">
              <w:rPr>
                <w:rFonts w:ascii="Century Gothic" w:hAnsi="Century Gothic"/>
                <w:spacing w:val="20"/>
                <w:sz w:val="18"/>
                <w:szCs w:val="18"/>
              </w:rPr>
              <w:t>ostaw</w:t>
            </w:r>
            <w:r w:rsidR="00AF575D">
              <w:rPr>
                <w:rFonts w:ascii="Century Gothic" w:hAnsi="Century Gothic"/>
                <w:spacing w:val="20"/>
                <w:sz w:val="18"/>
                <w:szCs w:val="18"/>
              </w:rPr>
              <w:t xml:space="preserve"> i usług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c>
          <w:tcPr>
            <w:tcW w:w="3472" w:type="dxa"/>
          </w:tcPr>
          <w:p w:rsidR="00DA38BF" w:rsidRPr="002E497A" w:rsidRDefault="003953A9" w:rsidP="006601E5">
            <w:pPr>
              <w:spacing w:line="360" w:lineRule="auto"/>
              <w:jc w:val="both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3. </w:t>
            </w:r>
            <w:r w:rsidR="006601E5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B4A49" w:rsidRPr="0036575C" w:rsidTr="007B4A49">
        <w:trPr>
          <w:trHeight w:val="246"/>
        </w:trPr>
        <w:tc>
          <w:tcPr>
            <w:tcW w:w="3472" w:type="dxa"/>
          </w:tcPr>
          <w:p w:rsidR="007B4A49" w:rsidRDefault="007B4A49" w:rsidP="007B4A49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7B4A49">
              <w:rPr>
                <w:rFonts w:ascii="Century Gothic" w:hAnsi="Century Gothic"/>
                <w:sz w:val="18"/>
                <w:szCs w:val="18"/>
              </w:rPr>
              <w:t>4. Rozliczenia międzyokresowe bierne</w:t>
            </w:r>
          </w:p>
        </w:tc>
        <w:tc>
          <w:tcPr>
            <w:tcW w:w="1134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B4A49" w:rsidRPr="00C8522B" w:rsidRDefault="007B4A49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38BF" w:rsidRPr="0036575C" w:rsidTr="00496ACA">
        <w:trPr>
          <w:trHeight w:val="208"/>
        </w:trPr>
        <w:tc>
          <w:tcPr>
            <w:tcW w:w="3472" w:type="dxa"/>
            <w:vAlign w:val="center"/>
          </w:tcPr>
          <w:p w:rsidR="00DA38BF" w:rsidRPr="00C410DB" w:rsidRDefault="00DA38BF" w:rsidP="00C8522B">
            <w:pPr>
              <w:pStyle w:val="Tekstpodstawowy"/>
              <w:spacing w:line="360" w:lineRule="auto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C410DB">
              <w:rPr>
                <w:rFonts w:ascii="Century Gothic" w:hAnsi="Century Gothic"/>
                <w:b/>
                <w:sz w:val="18"/>
                <w:szCs w:val="18"/>
              </w:rPr>
              <w:t>RAZEM PASYWA (I+II)</w:t>
            </w:r>
          </w:p>
        </w:tc>
        <w:tc>
          <w:tcPr>
            <w:tcW w:w="1134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8BF" w:rsidRPr="00C8522B" w:rsidRDefault="00DA38BF" w:rsidP="00A77382">
            <w:pPr>
              <w:pStyle w:val="Tekstpodstawowy"/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A6728B" w:rsidRDefault="00C3408E" w:rsidP="00A6728B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F52EE7">
        <w:rPr>
          <w:rFonts w:ascii="Century Gothic" w:hAnsi="Century Gothic"/>
          <w:sz w:val="22"/>
          <w:szCs w:val="22"/>
        </w:rPr>
        <w:t>*</w:t>
      </w:r>
      <w:r w:rsidRPr="00F52EE7">
        <w:rPr>
          <w:rFonts w:ascii="Century Gothic" w:hAnsi="Century Gothic"/>
          <w:b/>
          <w:sz w:val="18"/>
          <w:szCs w:val="18"/>
        </w:rPr>
        <w:t xml:space="preserve"> </w:t>
      </w:r>
      <w:r w:rsidR="00A6728B"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A6728B">
        <w:rPr>
          <w:rFonts w:ascii="Century Gothic" w:hAnsi="Century Gothic"/>
          <w:sz w:val="18"/>
          <w:szCs w:val="18"/>
        </w:rPr>
        <w:t>rachunkowości</w:t>
      </w:r>
      <w:r w:rsidR="00A6728B" w:rsidRPr="00F52EE7">
        <w:rPr>
          <w:rFonts w:ascii="Century Gothic" w:hAnsi="Century Gothic"/>
          <w:sz w:val="18"/>
          <w:szCs w:val="18"/>
        </w:rPr>
        <w:t>, dane finansowe za okres przeszł</w:t>
      </w:r>
      <w:r w:rsidR="00A6728B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 w</w:t>
      </w:r>
      <w:r w:rsidR="00A6728B" w:rsidRPr="00F52EE7">
        <w:rPr>
          <w:rFonts w:ascii="Century Gothic" w:hAnsi="Century Gothic"/>
          <w:sz w:val="18"/>
          <w:szCs w:val="18"/>
        </w:rPr>
        <w:t>y</w:t>
      </w:r>
      <w:r w:rsidR="00A6728B" w:rsidRPr="00F52EE7">
        <w:rPr>
          <w:rFonts w:ascii="Century Gothic" w:hAnsi="Century Gothic"/>
          <w:sz w:val="18"/>
          <w:szCs w:val="18"/>
        </w:rPr>
        <w:t xml:space="preserve">pełnia na podstawie sporządzonych sprawozdań finansowych. </w:t>
      </w:r>
      <w:r w:rsidR="00A6728B">
        <w:rPr>
          <w:rFonts w:ascii="Century Gothic" w:hAnsi="Century Gothic"/>
          <w:sz w:val="18"/>
          <w:szCs w:val="18"/>
        </w:rPr>
        <w:t xml:space="preserve">Natomiast pozostali wnioskodawcy wypełniają dane finansowe </w:t>
      </w:r>
      <w:r w:rsidR="00A6728B" w:rsidRPr="00F52EE7">
        <w:rPr>
          <w:rFonts w:ascii="Century Gothic" w:hAnsi="Century Gothic"/>
          <w:sz w:val="18"/>
          <w:szCs w:val="18"/>
        </w:rPr>
        <w:t xml:space="preserve"> oparciu o </w:t>
      </w:r>
      <w:r w:rsidR="00A6728B">
        <w:rPr>
          <w:rFonts w:ascii="Century Gothic" w:hAnsi="Century Gothic"/>
          <w:sz w:val="18"/>
          <w:szCs w:val="18"/>
        </w:rPr>
        <w:t xml:space="preserve">najlepszą </w:t>
      </w:r>
      <w:r w:rsidR="00A6728B" w:rsidRPr="00F52EE7">
        <w:rPr>
          <w:rFonts w:ascii="Century Gothic" w:hAnsi="Century Gothic"/>
          <w:sz w:val="18"/>
          <w:szCs w:val="18"/>
        </w:rPr>
        <w:t>własną wiedzę na temat prognozowanych przychodów i kosztów. D</w:t>
      </w:r>
      <w:r w:rsidR="00A6728B" w:rsidRPr="00F52EE7">
        <w:rPr>
          <w:rFonts w:ascii="Century Gothic" w:hAnsi="Century Gothic"/>
          <w:sz w:val="18"/>
          <w:szCs w:val="18"/>
        </w:rPr>
        <w:t>o</w:t>
      </w:r>
      <w:r w:rsidR="00A6728B" w:rsidRPr="00F52EE7">
        <w:rPr>
          <w:rFonts w:ascii="Century Gothic" w:hAnsi="Century Gothic"/>
          <w:sz w:val="18"/>
          <w:szCs w:val="18"/>
        </w:rPr>
        <w:t xml:space="preserve">kumenty na podstawie, których dokonano wyliczeń finansowych </w:t>
      </w:r>
      <w:r w:rsidR="00A6728B">
        <w:rPr>
          <w:rFonts w:ascii="Century Gothic" w:hAnsi="Century Gothic"/>
          <w:sz w:val="18"/>
          <w:szCs w:val="18"/>
        </w:rPr>
        <w:t xml:space="preserve">wnioskodawca </w:t>
      </w:r>
      <w:r w:rsidR="00A6728B" w:rsidRPr="00AB5BC8">
        <w:rPr>
          <w:rFonts w:ascii="Century Gothic" w:hAnsi="Century Gothic"/>
          <w:sz w:val="18"/>
          <w:szCs w:val="18"/>
        </w:rPr>
        <w:t xml:space="preserve">dostarcza </w:t>
      </w:r>
      <w:r w:rsidR="00A6728B">
        <w:rPr>
          <w:rFonts w:ascii="Century Gothic" w:hAnsi="Century Gothic"/>
          <w:sz w:val="18"/>
          <w:szCs w:val="18"/>
        </w:rPr>
        <w:t xml:space="preserve"> w kopiach, które powinny być</w:t>
      </w:r>
      <w:r w:rsidR="00A6728B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6728B">
        <w:rPr>
          <w:rFonts w:ascii="Century Gothic" w:hAnsi="Century Gothic"/>
          <w:sz w:val="18"/>
          <w:szCs w:val="18"/>
        </w:rPr>
        <w:t>ć</w:t>
      </w:r>
      <w:r w:rsidR="00A6728B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</w:t>
      </w:r>
      <w:r w:rsidR="00A6728B" w:rsidRPr="00AB5BC8">
        <w:rPr>
          <w:rFonts w:ascii="Century Gothic" w:hAnsi="Century Gothic"/>
          <w:sz w:val="18"/>
          <w:szCs w:val="18"/>
        </w:rPr>
        <w:t>d</w:t>
      </w:r>
      <w:r w:rsidR="00A6728B" w:rsidRPr="00AB5BC8">
        <w:rPr>
          <w:rFonts w:ascii="Century Gothic" w:hAnsi="Century Gothic"/>
          <w:sz w:val="18"/>
          <w:szCs w:val="18"/>
        </w:rPr>
        <w:t>ku dostarczenia oryginałów, pracownik kancelaryjny oddziału regionalnego ARiMR sporządza ich kopie, p</w:t>
      </w:r>
      <w:r w:rsidR="00A6728B" w:rsidRPr="00AB5BC8">
        <w:rPr>
          <w:rFonts w:ascii="Century Gothic" w:hAnsi="Century Gothic"/>
          <w:sz w:val="18"/>
          <w:szCs w:val="18"/>
        </w:rPr>
        <w:t>o</w:t>
      </w:r>
      <w:r w:rsidR="00A6728B" w:rsidRPr="00AB5BC8">
        <w:rPr>
          <w:rFonts w:ascii="Century Gothic" w:hAnsi="Century Gothic"/>
          <w:sz w:val="18"/>
          <w:szCs w:val="18"/>
        </w:rPr>
        <w:t>świadcza je za zgodność z oryginałem i oddaje oryginały dokumentów Wnioskodawcy</w:t>
      </w:r>
      <w:r w:rsidR="00A6728B">
        <w:rPr>
          <w:rFonts w:ascii="Century Gothic" w:hAnsi="Century Gothic"/>
          <w:sz w:val="18"/>
          <w:szCs w:val="18"/>
        </w:rPr>
        <w:t>.</w:t>
      </w:r>
    </w:p>
    <w:p w:rsidR="00881B3C" w:rsidRDefault="00881B3C" w:rsidP="00A6728B">
      <w:pPr>
        <w:pStyle w:val="Tekstprzypisudolnego"/>
        <w:ind w:left="-142"/>
        <w:jc w:val="both"/>
        <w:sectPr w:rsidR="00881B3C" w:rsidSect="001547B4">
          <w:pgSz w:w="11906" w:h="16838"/>
          <w:pgMar w:top="1247" w:right="1134" w:bottom="1021" w:left="1134" w:header="709" w:footer="709" w:gutter="0"/>
          <w:cols w:space="708"/>
          <w:docGrid w:linePitch="360"/>
        </w:sectPr>
      </w:pPr>
    </w:p>
    <w:p w:rsidR="00665F1D" w:rsidRDefault="00665F1D" w:rsidP="009969BD"/>
    <w:p w:rsidR="00665F1D" w:rsidRDefault="00665F1D" w:rsidP="009969BD"/>
    <w:p w:rsidR="00903DB7" w:rsidRPr="00FE6A3B" w:rsidRDefault="00903DB7" w:rsidP="009969BD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>Rachunek zysków i strat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418"/>
        <w:gridCol w:w="1417"/>
        <w:gridCol w:w="1276"/>
      </w:tblGrid>
      <w:tr w:rsidR="00903DB7" w:rsidRPr="00B81D31" w:rsidTr="00121EDD">
        <w:trPr>
          <w:cantSplit/>
          <w:trHeight w:val="727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3DB7" w:rsidRPr="00B81D31" w:rsidRDefault="00903DB7" w:rsidP="00121EDD">
            <w:pPr>
              <w:pStyle w:val="Nagwek3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11" w:name="_Toc153129567"/>
            <w:bookmarkStart w:id="12" w:name="_Toc153130742"/>
            <w:bookmarkStart w:id="13" w:name="_Toc85902801"/>
            <w:bookmarkStart w:id="14" w:name="_Toc120345447"/>
            <w:bookmarkStart w:id="15" w:name="_Toc120345518"/>
            <w:bookmarkStart w:id="16" w:name="_Toc120346238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Rachunek zysków i strat</w:t>
            </w:r>
            <w:bookmarkEnd w:id="11"/>
            <w:bookmarkEnd w:id="12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bookmarkEnd w:id="13"/>
            <w:bookmarkEnd w:id="14"/>
            <w:bookmarkEnd w:id="15"/>
            <w:bookmarkEnd w:id="16"/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ma obejmować ostatni pełny rok (n) oraz prospekcję na kolejne 3 lata, bądź odpowiednio dłużej tak aby objąć pełen rok bila</w:t>
            </w:r>
            <w:r w:rsidR="008845E3">
              <w:rPr>
                <w:rFonts w:ascii="Century Gothic" w:hAnsi="Century Gothic"/>
                <w:b w:val="0"/>
                <w:sz w:val="18"/>
                <w:szCs w:val="18"/>
              </w:rPr>
              <w:t xml:space="preserve">nsowy po zakończeniu </w:t>
            </w:r>
            <w:r w:rsidRPr="00903DB7">
              <w:rPr>
                <w:rFonts w:ascii="Century Gothic" w:hAnsi="Century Gothic"/>
                <w:b w:val="0"/>
                <w:sz w:val="18"/>
                <w:szCs w:val="18"/>
              </w:rPr>
              <w:t>operacji. W tym ostatnim przypadku należy dokleić odpowiednią liczbę kolumn</w:t>
            </w:r>
          </w:p>
        </w:tc>
      </w:tr>
      <w:tr w:rsidR="00FF7CA7" w:rsidRPr="00B81D31" w:rsidTr="000F45D8">
        <w:trPr>
          <w:cantSplit/>
          <w:trHeight w:val="3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7CA7" w:rsidRPr="00B81D31" w:rsidRDefault="00FF7CA7" w:rsidP="004B0E1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417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………….r.</w:t>
            </w:r>
          </w:p>
          <w:p w:rsidR="00FF7CA7" w:rsidRPr="00181DDE" w:rsidRDefault="00FF7CA7" w:rsidP="00FF7CA7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6" w:type="dxa"/>
            <w:shd w:val="clear" w:color="auto" w:fill="E6E6E6"/>
          </w:tcPr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20095A">
              <w:rPr>
                <w:rFonts w:ascii="Century Gothic" w:hAnsi="Century Gothic"/>
                <w:sz w:val="20"/>
              </w:rPr>
              <w:t>…………..r.</w:t>
            </w:r>
          </w:p>
          <w:p w:rsidR="00FF7CA7" w:rsidRPr="0020095A" w:rsidRDefault="00FF7CA7" w:rsidP="00FF7CA7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0F45D8" w:rsidRPr="00B81D31" w:rsidTr="000F45D8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A. Przychody ze sprzedaży i zrównane z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33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Przychody  ze sprzedaży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Zmiana stanu produktów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15775">
        <w:trPr>
          <w:cantSplit/>
          <w:trHeight w:hRule="exact" w:val="5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III. Koszt wytworzenia produktów na własne potrzeby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62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IV. Przychody netto ze sprzedaży t</w:t>
            </w:r>
            <w:r>
              <w:rPr>
                <w:rFonts w:ascii="Century Gothic" w:hAnsi="Century Gothic" w:cs="Arial"/>
                <w:sz w:val="18"/>
                <w:szCs w:val="18"/>
              </w:rPr>
              <w:t>o</w:t>
            </w:r>
            <w:r>
              <w:rPr>
                <w:rFonts w:ascii="Century Gothic" w:hAnsi="Century Gothic" w:cs="Arial"/>
                <w:sz w:val="18"/>
                <w:szCs w:val="18"/>
              </w:rPr>
              <w:t>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sz w:val="18"/>
                <w:szCs w:val="18"/>
              </w:rPr>
              <w:t>B. Koszty działalności operacyjnej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B81D31" w:rsidRDefault="000F45D8" w:rsidP="00B159F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Usługi obce</w:t>
            </w: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Podatki i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V. Wynagrodzenia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VI. Ubezpieczenia społeczne i inne świadczenia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VII. Pozostałe koszty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0F45D8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0F45D8">
        <w:trPr>
          <w:cantSplit/>
          <w:trHeight w:hRule="exact" w:val="28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Pr="00FC25E9" w:rsidRDefault="006B40B1" w:rsidP="00B159FC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F45D8" w:rsidRPr="00B81D31" w:rsidTr="006B40B1">
        <w:trPr>
          <w:cantSplit/>
          <w:trHeight w:hRule="exact" w:val="54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45D8" w:rsidRDefault="006B40B1" w:rsidP="00A11534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Zysk (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z działaln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ości op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racyjnej</w:t>
            </w:r>
            <w:r w:rsidRPr="00FC25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(C+D-E)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F45D8" w:rsidRPr="00B81D31" w:rsidRDefault="000F45D8" w:rsidP="00B159FC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61837" w:rsidRDefault="00B61837" w:rsidP="009969BD"/>
    <w:p w:rsidR="00B61837" w:rsidRDefault="00B61837" w:rsidP="009969BD"/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C94578" w:rsidRDefault="00C94578" w:rsidP="009969BD">
      <w:pPr>
        <w:rPr>
          <w:rFonts w:ascii="Century Gothic" w:hAnsi="Century Gothic"/>
          <w:sz w:val="18"/>
          <w:szCs w:val="18"/>
        </w:rPr>
        <w:sectPr w:rsidR="00C94578" w:rsidSect="00881B3C">
          <w:pgSz w:w="11906" w:h="16838"/>
          <w:pgMar w:top="1701" w:right="1134" w:bottom="1418" w:left="1134" w:header="709" w:footer="709" w:gutter="0"/>
          <w:cols w:space="708"/>
          <w:docGrid w:linePitch="360"/>
        </w:sect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6E6FA6" w:rsidRDefault="006E6FA6" w:rsidP="009969BD">
      <w:pPr>
        <w:rPr>
          <w:rFonts w:ascii="Century Gothic" w:hAnsi="Century Gothic"/>
          <w:sz w:val="18"/>
          <w:szCs w:val="18"/>
        </w:rPr>
      </w:pPr>
    </w:p>
    <w:p w:rsidR="001A164C" w:rsidRDefault="001A164C" w:rsidP="00D03559">
      <w:pPr>
        <w:rPr>
          <w:rFonts w:ascii="Century Gothic" w:hAnsi="Century Gothic"/>
          <w:b/>
        </w:rPr>
      </w:pPr>
      <w:r w:rsidRPr="00FE6A3B">
        <w:rPr>
          <w:rFonts w:ascii="Century Gothic" w:hAnsi="Century Gothic"/>
          <w:b/>
        </w:rPr>
        <w:t xml:space="preserve">Analiza wskaźnikowa: </w:t>
      </w:r>
    </w:p>
    <w:p w:rsidR="008845E3" w:rsidRDefault="008845E3" w:rsidP="00D03559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-181" w:tblpY="1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1692"/>
        <w:gridCol w:w="3068"/>
        <w:gridCol w:w="3906"/>
        <w:gridCol w:w="1273"/>
        <w:gridCol w:w="1275"/>
        <w:gridCol w:w="1273"/>
        <w:gridCol w:w="1274"/>
      </w:tblGrid>
      <w:tr w:rsidR="008845E3" w:rsidTr="00FC4C86">
        <w:trPr>
          <w:trHeight w:val="345"/>
        </w:trPr>
        <w:tc>
          <w:tcPr>
            <w:tcW w:w="14283" w:type="dxa"/>
            <w:gridSpan w:val="8"/>
            <w:shd w:val="clear" w:color="auto" w:fill="D9D9D9"/>
          </w:tcPr>
          <w:p w:rsidR="008845E3" w:rsidRPr="008845E3" w:rsidRDefault="008845E3" w:rsidP="0080394B">
            <w:pPr>
              <w:rPr>
                <w:rFonts w:ascii="Century Gothic" w:hAnsi="Century Gothic"/>
                <w:sz w:val="18"/>
                <w:szCs w:val="18"/>
              </w:rPr>
            </w:pPr>
            <w:r w:rsidRPr="008845E3">
              <w:rPr>
                <w:rFonts w:ascii="Century Gothic" w:hAnsi="Century Gothic"/>
                <w:sz w:val="18"/>
                <w:szCs w:val="18"/>
              </w:rPr>
              <w:t xml:space="preserve">Wskaźniki </w:t>
            </w:r>
            <w:r>
              <w:rPr>
                <w:rFonts w:ascii="Century Gothic" w:hAnsi="Century Gothic"/>
                <w:sz w:val="18"/>
                <w:szCs w:val="18"/>
              </w:rPr>
              <w:t>dotyczą wyników za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ostatni pełny rok (n)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działalności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oraz prospekcję na kolejne 3 lata, bądź odpowiednio dłużej tak aby objąć pełen rok bila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nsowy po zakończeniu 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operacji. W tym ostatnim przypadku należy </w:t>
            </w:r>
            <w:r w:rsidR="0080394B">
              <w:rPr>
                <w:rFonts w:ascii="Century Gothic" w:hAnsi="Century Gothic"/>
                <w:sz w:val="18"/>
                <w:szCs w:val="18"/>
              </w:rPr>
              <w:t>dodać</w:t>
            </w:r>
            <w:r w:rsidRPr="008845E3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3D51" w:rsidRPr="009D4EBC" w:rsidTr="00C32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3D51" w:rsidRPr="009D4EBC" w:rsidRDefault="00CB3D5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  (n)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(n+1)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………….r.</w:t>
            </w:r>
          </w:p>
          <w:p w:rsidR="00CB3D51" w:rsidRPr="009D4EBC" w:rsidRDefault="00CB3D51" w:rsidP="008845E3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        (n+2)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CB3D51" w:rsidRPr="009D4EBC" w:rsidRDefault="00CB3D5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</w:tr>
      <w:tr w:rsidR="00C32281" w:rsidRPr="009D4EBC" w:rsidTr="000E4C6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22" w:type="dxa"/>
            <w:shd w:val="clear" w:color="auto" w:fill="FFFFFF"/>
            <w:vAlign w:val="center"/>
          </w:tcPr>
          <w:p w:rsidR="00C32281" w:rsidRPr="00C32281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32281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C32281" w:rsidRPr="00C32281" w:rsidRDefault="00C32281" w:rsidP="00C32281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3068" w:type="dxa"/>
            <w:shd w:val="clear" w:color="auto" w:fill="FFFFFF"/>
            <w:vAlign w:val="center"/>
          </w:tcPr>
          <w:p w:rsidR="00C32281" w:rsidRPr="009D4EBC" w:rsidRDefault="00C32281" w:rsidP="000E4C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906" w:type="dxa"/>
            <w:shd w:val="clear" w:color="auto" w:fill="FFFFFF"/>
            <w:vAlign w:val="center"/>
          </w:tcPr>
          <w:p w:rsidR="00C32281" w:rsidRPr="009D4EBC" w:rsidRDefault="00C32281" w:rsidP="008845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3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  <w:tc>
          <w:tcPr>
            <w:tcW w:w="1274" w:type="dxa"/>
            <w:shd w:val="clear" w:color="auto" w:fill="FFFFFF"/>
            <w:vAlign w:val="bottom"/>
          </w:tcPr>
          <w:p w:rsidR="00C32281" w:rsidRPr="009D4EBC" w:rsidRDefault="00C32281" w:rsidP="008845E3">
            <w:pPr>
              <w:pStyle w:val="Tekstpodstawowy"/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Zysk operacyjny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(przychody ze sprzedaży produktów i usług+inne przychody op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racyjne)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="00CB3D51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CB3D51" w:rsidRPr="00CB3D51" w:rsidRDefault="00CB3D5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pły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ności finansowej</w:t>
            </w: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aktywa obrotowe-zapasy-rozliczenia międzyokresowe czynne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="00AC4957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B3D51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CB3D51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="00CB3D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CB3D51" w:rsidRPr="009D4EBC" w:rsidRDefault="00CB3D51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pokrycia zobowiązań nadwyżką finansową</w:t>
            </w:r>
          </w:p>
        </w:tc>
        <w:tc>
          <w:tcPr>
            <w:tcW w:w="3906" w:type="dxa"/>
            <w:vAlign w:val="center"/>
          </w:tcPr>
          <w:p w:rsidR="00CB3D51" w:rsidRPr="009D4EBC" w:rsidRDefault="00CB3D51" w:rsidP="000E4C6F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(zysk netto</w:t>
            </w:r>
            <w:r w:rsidR="007E4CD2">
              <w:rPr>
                <w:rFonts w:ascii="Century Gothic" w:hAnsi="Century Gothic"/>
                <w:sz w:val="18"/>
                <w:szCs w:val="18"/>
              </w:rPr>
              <w:t>**</w:t>
            </w:r>
            <w:r w:rsidRPr="009D4EBC">
              <w:rPr>
                <w:rFonts w:ascii="Century Gothic" w:hAnsi="Century Gothic"/>
                <w:sz w:val="18"/>
                <w:szCs w:val="18"/>
              </w:rPr>
              <w:t>+amortyzacja)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B3D51" w:rsidRPr="009D4EBC" w:rsidRDefault="00CB3D51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4C86" w:rsidRPr="009D4EBC" w:rsidTr="00D303F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22" w:type="dxa"/>
            <w:vAlign w:val="center"/>
          </w:tcPr>
          <w:p w:rsidR="00FC4C86" w:rsidRPr="009D4EBC" w:rsidRDefault="00C32281" w:rsidP="00D303FD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4C86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 w:val="restart"/>
            <w:vAlign w:val="center"/>
          </w:tcPr>
          <w:p w:rsidR="00FC4C86" w:rsidRPr="00CB3D51" w:rsidRDefault="00FC4C86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B3D51">
              <w:rPr>
                <w:rFonts w:ascii="Century Gothic" w:hAnsi="Century Gothic"/>
                <w:b/>
                <w:sz w:val="18"/>
                <w:szCs w:val="18"/>
              </w:rPr>
              <w:t>Wskaźniki w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B3D51">
              <w:rPr>
                <w:rFonts w:ascii="Century Gothic" w:hAnsi="Century Gothic"/>
                <w:b/>
                <w:sz w:val="18"/>
                <w:szCs w:val="18"/>
              </w:rPr>
              <w:t>płacalności</w:t>
            </w:r>
          </w:p>
          <w:p w:rsidR="00FC4C86" w:rsidRPr="00CB3D51" w:rsidRDefault="00FC4C86" w:rsidP="002B030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ogólnego</w:t>
            </w:r>
          </w:p>
        </w:tc>
        <w:tc>
          <w:tcPr>
            <w:tcW w:w="3906" w:type="dxa"/>
          </w:tcPr>
          <w:p w:rsidR="00FC4C86" w:rsidRPr="009D4EBC" w:rsidRDefault="00FC4C86" w:rsidP="00D303FD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ogółem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ogółem</w:t>
            </w: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FC4C86" w:rsidRPr="009D4EBC" w:rsidRDefault="00FC4C86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9D4EBC" w:rsidRDefault="006B7438" w:rsidP="002B03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Wskaźnik zadłużenia długookr</w:t>
            </w:r>
            <w:r w:rsidRPr="009D4EBC">
              <w:rPr>
                <w:rFonts w:ascii="Century Gothic" w:hAnsi="Century Gothic"/>
                <w:sz w:val="18"/>
                <w:szCs w:val="18"/>
              </w:rPr>
              <w:t>e</w:t>
            </w:r>
            <w:r w:rsidRPr="009D4EBC">
              <w:rPr>
                <w:rFonts w:ascii="Century Gothic" w:hAnsi="Century Gothic"/>
                <w:sz w:val="18"/>
                <w:szCs w:val="18"/>
              </w:rPr>
              <w:t>sowego</w:t>
            </w:r>
          </w:p>
        </w:tc>
        <w:tc>
          <w:tcPr>
            <w:tcW w:w="3906" w:type="dxa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Zobowiązania długoterminowe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(kap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tałwłasny+rezerwy)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7438" w:rsidRPr="009D4EBC" w:rsidTr="00FC4C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22" w:type="dxa"/>
            <w:vAlign w:val="center"/>
          </w:tcPr>
          <w:p w:rsidR="006B7438" w:rsidRPr="009D4EBC" w:rsidRDefault="00C32281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</w:t>
            </w:r>
            <w:r w:rsidR="006B7438" w:rsidRPr="009D4EBC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vMerge/>
          </w:tcPr>
          <w:p w:rsidR="006B7438" w:rsidRPr="00CB3D51" w:rsidRDefault="006B7438" w:rsidP="008845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68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 w:rsidR="0013577F"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9D4EBC">
              <w:rPr>
                <w:rFonts w:ascii="Century Gothic" w:hAnsi="Century Gothic"/>
                <w:sz w:val="18"/>
                <w:szCs w:val="18"/>
              </w:rPr>
              <w:t>złotej zasady b</w:t>
            </w:r>
            <w:r w:rsidRPr="009D4EBC">
              <w:rPr>
                <w:rFonts w:ascii="Century Gothic" w:hAnsi="Century Gothic"/>
                <w:sz w:val="18"/>
                <w:szCs w:val="18"/>
              </w:rPr>
              <w:t>i</w:t>
            </w:r>
            <w:r w:rsidRPr="009D4EBC">
              <w:rPr>
                <w:rFonts w:ascii="Century Gothic" w:hAnsi="Century Gothic"/>
                <w:sz w:val="18"/>
                <w:szCs w:val="18"/>
              </w:rPr>
              <w:t>lansowej</w:t>
            </w:r>
          </w:p>
        </w:tc>
        <w:tc>
          <w:tcPr>
            <w:tcW w:w="3906" w:type="dxa"/>
            <w:vAlign w:val="center"/>
          </w:tcPr>
          <w:p w:rsidR="006B7438" w:rsidRPr="009D4EBC" w:rsidRDefault="006B7438" w:rsidP="008845E3">
            <w:pPr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Kapitał stały</w:t>
            </w:r>
            <w:r w:rsidRPr="003A264C">
              <w:rPr>
                <w:rFonts w:ascii="Century Gothic" w:hAnsi="Century Gothic"/>
                <w:sz w:val="28"/>
                <w:szCs w:val="28"/>
              </w:rPr>
              <w:t>/</w:t>
            </w:r>
            <w:r w:rsidRPr="009D4EBC">
              <w:rPr>
                <w:rFonts w:ascii="Century Gothic" w:hAnsi="Century Gothic"/>
                <w:sz w:val="18"/>
                <w:szCs w:val="18"/>
              </w:rPr>
              <w:t>aktywa trwałe</w:t>
            </w:r>
            <w:r w:rsidRPr="009D4EB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6B7438" w:rsidRPr="009D4EBC" w:rsidRDefault="006B7438" w:rsidP="00A773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621CF" w:rsidRDefault="004621CF" w:rsidP="004621C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>
        <w:rPr>
          <w:rFonts w:ascii="Century Gothic" w:hAnsi="Century Gothic"/>
          <w:sz w:val="18"/>
          <w:szCs w:val="18"/>
        </w:rPr>
        <w:t>. Wypełniając należy pod n; (n+1)….(n+3) podstawić konkretne lata np. 2008; 2009… 2011 itd.</w:t>
      </w:r>
    </w:p>
    <w:p w:rsidR="00AC4957" w:rsidRDefault="00AC4957" w:rsidP="00D03559">
      <w:pPr>
        <w:rPr>
          <w:rFonts w:ascii="Century Gothic" w:hAnsi="Century Gothic"/>
          <w:color w:val="000000"/>
          <w:sz w:val="16"/>
          <w:szCs w:val="16"/>
        </w:rPr>
      </w:pPr>
      <w:r w:rsidRPr="00187B6F">
        <w:rPr>
          <w:rFonts w:ascii="Century Gothic" w:hAnsi="Century Gothic"/>
          <w:sz w:val="18"/>
          <w:szCs w:val="18"/>
        </w:rPr>
        <w:t>*</w:t>
      </w:r>
      <w:r w:rsidR="00DF64F5" w:rsidRPr="00DF64F5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DF64F5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DF64F5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bilansowego.</w:t>
      </w:r>
    </w:p>
    <w:p w:rsidR="007E4CD2" w:rsidRPr="00187B6F" w:rsidRDefault="007E4CD2" w:rsidP="00D03559">
      <w:pPr>
        <w:rPr>
          <w:rFonts w:ascii="Century Gothic" w:hAnsi="Century Gothic"/>
          <w:sz w:val="18"/>
          <w:szCs w:val="18"/>
        </w:rPr>
        <w:sectPr w:rsidR="007E4CD2" w:rsidRPr="00187B6F" w:rsidSect="00C945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/>
          <w:sz w:val="16"/>
          <w:szCs w:val="16"/>
        </w:rPr>
        <w:t>** zysk netto = pozycja „w tym wynik finansowy” w bilansie</w:t>
      </w: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4B0E1C" w:rsidRDefault="00181DDE" w:rsidP="004B0E1C">
      <w:pPr>
        <w:pStyle w:val="Nagwek1"/>
        <w:shd w:val="clear" w:color="auto" w:fill="E6E6E6"/>
        <w:rPr>
          <w:rFonts w:ascii="Century Gothic" w:hAnsi="Century Gothic"/>
          <w:sz w:val="36"/>
          <w:szCs w:val="36"/>
        </w:rPr>
      </w:pPr>
      <w:bookmarkStart w:id="17" w:name="_Toc153130745"/>
      <w:r w:rsidRPr="004B0E1C">
        <w:rPr>
          <w:rFonts w:ascii="Century Gothic" w:hAnsi="Century Gothic"/>
          <w:sz w:val="36"/>
          <w:szCs w:val="36"/>
        </w:rPr>
        <w:t>Podsumowanie</w:t>
      </w:r>
      <w:bookmarkEnd w:id="17"/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81DDE" w:rsidRPr="00E575BC" w:rsidTr="00A77382"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575BC">
              <w:rPr>
                <w:rFonts w:ascii="Century Gothic" w:hAnsi="Century Gothic" w:cs="Arial"/>
                <w:sz w:val="18"/>
                <w:szCs w:val="18"/>
              </w:rPr>
              <w:t>Proszę poniżej przedstawić wnioski wynikające z przedstawionych powyżej analiz, oraz ewentualnie d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datkową rekomendację </w:t>
            </w:r>
            <w:r w:rsidR="004A4F2D">
              <w:rPr>
                <w:rFonts w:ascii="Century Gothic" w:hAnsi="Century Gothic" w:cs="Arial"/>
                <w:sz w:val="18"/>
                <w:szCs w:val="18"/>
              </w:rPr>
              <w:t>operacji</w:t>
            </w:r>
            <w:r w:rsidRPr="00E575BC">
              <w:rPr>
                <w:rFonts w:ascii="Century Gothic" w:hAnsi="Century Gothic" w:cs="Arial"/>
                <w:sz w:val="18"/>
                <w:szCs w:val="18"/>
              </w:rPr>
              <w:t xml:space="preserve"> w zakresie nie ujętym we wcześniejszych tabelach.</w:t>
            </w:r>
          </w:p>
          <w:p w:rsidR="00181DDE" w:rsidRPr="00E575BC" w:rsidRDefault="00181DDE" w:rsidP="004B0E1C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81DDE" w:rsidRPr="003570DC" w:rsidTr="00DE651D">
        <w:trPr>
          <w:cantSplit/>
          <w:trHeight w:hRule="exact" w:val="396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DE" w:rsidRPr="003570DC" w:rsidRDefault="00181DDE" w:rsidP="004B0E1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1DDE" w:rsidRPr="003570DC" w:rsidRDefault="00181DDE" w:rsidP="004B0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Default="00181DDE" w:rsidP="00D03559">
      <w:pPr>
        <w:rPr>
          <w:rFonts w:ascii="Century Gothic" w:hAnsi="Century Gothic"/>
          <w:sz w:val="18"/>
          <w:szCs w:val="18"/>
        </w:rPr>
      </w:pPr>
    </w:p>
    <w:p w:rsidR="00181DDE" w:rsidRPr="00D03559" w:rsidRDefault="00181DDE" w:rsidP="00D03559">
      <w:pPr>
        <w:rPr>
          <w:rFonts w:ascii="Century Gothic" w:hAnsi="Century Gothic"/>
          <w:sz w:val="18"/>
          <w:szCs w:val="18"/>
        </w:rPr>
      </w:pPr>
    </w:p>
    <w:sectPr w:rsidR="00181DDE" w:rsidRPr="00D03559" w:rsidSect="00DD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D" w:rsidRDefault="0054210D">
      <w:r>
        <w:separator/>
      </w:r>
    </w:p>
  </w:endnote>
  <w:endnote w:type="continuationSeparator" w:id="0">
    <w:p w:rsidR="0054210D" w:rsidRDefault="005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690F6C" w:rsidP="00CF7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16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0F6C" w:rsidRDefault="00690F6C" w:rsidP="00CF735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54210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6E1">
      <w:rPr>
        <w:noProof/>
      </w:rPr>
      <w:t>14</w:t>
    </w:r>
    <w:r>
      <w:rPr>
        <w:noProof/>
      </w:rPr>
      <w:fldChar w:fldCharType="end"/>
    </w:r>
  </w:p>
  <w:p w:rsidR="004354B9" w:rsidRDefault="00435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D" w:rsidRDefault="0054210D">
      <w:r>
        <w:separator/>
      </w:r>
    </w:p>
  </w:footnote>
  <w:footnote w:type="continuationSeparator" w:id="0">
    <w:p w:rsidR="0054210D" w:rsidRDefault="005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6C" w:rsidRDefault="00A736C2" w:rsidP="004B0E1C">
    <w:pPr>
      <w:pStyle w:val="Nagwek"/>
      <w:jc w:val="right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-154305</wp:posOffset>
          </wp:positionV>
          <wp:extent cx="1155065" cy="1018540"/>
          <wp:effectExtent l="19050" t="0" r="6985" b="0"/>
          <wp:wrapTight wrapText="bothSides">
            <wp:wrapPolygon edited="0">
              <wp:start x="-356" y="0"/>
              <wp:lineTo x="-356" y="21007"/>
              <wp:lineTo x="21731" y="21007"/>
              <wp:lineTo x="21731" y="0"/>
              <wp:lineTo x="-356" y="0"/>
            </wp:wrapPolygon>
          </wp:wrapTight>
          <wp:docPr id="4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18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28575</wp:posOffset>
          </wp:positionV>
          <wp:extent cx="768985" cy="693420"/>
          <wp:effectExtent l="19050" t="0" r="0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2955925</wp:posOffset>
          </wp:positionH>
          <wp:positionV relativeFrom="paragraph">
            <wp:posOffset>19050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6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-39370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5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F06" w:rsidRDefault="00F77F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B9" w:rsidRDefault="00A736C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10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9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8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4B9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573"/>
    <w:multiLevelType w:val="hybridMultilevel"/>
    <w:tmpl w:val="698EEC8E"/>
    <w:lvl w:ilvl="0" w:tplc="33AC9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450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1E1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06735"/>
    <w:multiLevelType w:val="hybridMultilevel"/>
    <w:tmpl w:val="6BDEAD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53B24"/>
    <w:multiLevelType w:val="hybridMultilevel"/>
    <w:tmpl w:val="6C52168A"/>
    <w:lvl w:ilvl="0" w:tplc="0415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C6BA2"/>
    <w:multiLevelType w:val="singleLevel"/>
    <w:tmpl w:val="050A947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64380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FE39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06934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EA5E6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BC44A5"/>
    <w:multiLevelType w:val="hybridMultilevel"/>
    <w:tmpl w:val="838ABC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81"/>
    <w:rsid w:val="00002C4D"/>
    <w:rsid w:val="00016016"/>
    <w:rsid w:val="000421FA"/>
    <w:rsid w:val="00050324"/>
    <w:rsid w:val="00057B81"/>
    <w:rsid w:val="000657F2"/>
    <w:rsid w:val="0006785E"/>
    <w:rsid w:val="00072E3C"/>
    <w:rsid w:val="000768E7"/>
    <w:rsid w:val="00077102"/>
    <w:rsid w:val="0008166B"/>
    <w:rsid w:val="000837E2"/>
    <w:rsid w:val="00085DA7"/>
    <w:rsid w:val="000B515E"/>
    <w:rsid w:val="000C203B"/>
    <w:rsid w:val="000E4B03"/>
    <w:rsid w:val="000E4C6F"/>
    <w:rsid w:val="000E79C6"/>
    <w:rsid w:val="000F45D8"/>
    <w:rsid w:val="00106081"/>
    <w:rsid w:val="00110234"/>
    <w:rsid w:val="00121EDD"/>
    <w:rsid w:val="0013227C"/>
    <w:rsid w:val="00133D74"/>
    <w:rsid w:val="0013577F"/>
    <w:rsid w:val="00136970"/>
    <w:rsid w:val="00143A6D"/>
    <w:rsid w:val="00146FF4"/>
    <w:rsid w:val="0015350A"/>
    <w:rsid w:val="001547B4"/>
    <w:rsid w:val="00180F48"/>
    <w:rsid w:val="00181DDE"/>
    <w:rsid w:val="0018344C"/>
    <w:rsid w:val="00187B6F"/>
    <w:rsid w:val="001A164C"/>
    <w:rsid w:val="001A7F96"/>
    <w:rsid w:val="001C0F16"/>
    <w:rsid w:val="001C1635"/>
    <w:rsid w:val="001C2167"/>
    <w:rsid w:val="001C3FB2"/>
    <w:rsid w:val="001D3E19"/>
    <w:rsid w:val="001D4D4D"/>
    <w:rsid w:val="001E1B0B"/>
    <w:rsid w:val="001F71E8"/>
    <w:rsid w:val="0020095A"/>
    <w:rsid w:val="00212331"/>
    <w:rsid w:val="00214B80"/>
    <w:rsid w:val="0022297A"/>
    <w:rsid w:val="002313CD"/>
    <w:rsid w:val="0023507E"/>
    <w:rsid w:val="00244383"/>
    <w:rsid w:val="00244660"/>
    <w:rsid w:val="00255B10"/>
    <w:rsid w:val="00260EEE"/>
    <w:rsid w:val="002665DF"/>
    <w:rsid w:val="0028183F"/>
    <w:rsid w:val="002A56BF"/>
    <w:rsid w:val="002A5938"/>
    <w:rsid w:val="002A6B9E"/>
    <w:rsid w:val="002B0301"/>
    <w:rsid w:val="002B5789"/>
    <w:rsid w:val="002C022B"/>
    <w:rsid w:val="002C287F"/>
    <w:rsid w:val="002C5554"/>
    <w:rsid w:val="002D7330"/>
    <w:rsid w:val="002E29D9"/>
    <w:rsid w:val="002E497A"/>
    <w:rsid w:val="002F16CF"/>
    <w:rsid w:val="0030402D"/>
    <w:rsid w:val="00312B8C"/>
    <w:rsid w:val="00320588"/>
    <w:rsid w:val="00331BBB"/>
    <w:rsid w:val="00337817"/>
    <w:rsid w:val="00346F83"/>
    <w:rsid w:val="00353F22"/>
    <w:rsid w:val="0035413A"/>
    <w:rsid w:val="003571BD"/>
    <w:rsid w:val="00362C5A"/>
    <w:rsid w:val="00365864"/>
    <w:rsid w:val="00377579"/>
    <w:rsid w:val="00392351"/>
    <w:rsid w:val="003953A9"/>
    <w:rsid w:val="00395B9A"/>
    <w:rsid w:val="003A264C"/>
    <w:rsid w:val="003A7CE3"/>
    <w:rsid w:val="003B6F16"/>
    <w:rsid w:val="003E0401"/>
    <w:rsid w:val="003E57A0"/>
    <w:rsid w:val="00413643"/>
    <w:rsid w:val="00414794"/>
    <w:rsid w:val="00422967"/>
    <w:rsid w:val="00434E04"/>
    <w:rsid w:val="004354B9"/>
    <w:rsid w:val="0046036F"/>
    <w:rsid w:val="004621CF"/>
    <w:rsid w:val="00463247"/>
    <w:rsid w:val="00475530"/>
    <w:rsid w:val="00481C9B"/>
    <w:rsid w:val="00483418"/>
    <w:rsid w:val="00486E22"/>
    <w:rsid w:val="0049476D"/>
    <w:rsid w:val="00496ACA"/>
    <w:rsid w:val="004A36F4"/>
    <w:rsid w:val="004A3D6D"/>
    <w:rsid w:val="004A4F2D"/>
    <w:rsid w:val="004B0E1C"/>
    <w:rsid w:val="004C07A0"/>
    <w:rsid w:val="004C30E0"/>
    <w:rsid w:val="004D1641"/>
    <w:rsid w:val="004E633F"/>
    <w:rsid w:val="004F4FBF"/>
    <w:rsid w:val="004F7918"/>
    <w:rsid w:val="00536A00"/>
    <w:rsid w:val="0054210D"/>
    <w:rsid w:val="00544DDD"/>
    <w:rsid w:val="00560BD0"/>
    <w:rsid w:val="005620F3"/>
    <w:rsid w:val="005706E5"/>
    <w:rsid w:val="00572798"/>
    <w:rsid w:val="005772D4"/>
    <w:rsid w:val="005819C3"/>
    <w:rsid w:val="005826DF"/>
    <w:rsid w:val="005976BC"/>
    <w:rsid w:val="005C3C3F"/>
    <w:rsid w:val="005D15AD"/>
    <w:rsid w:val="005D50FF"/>
    <w:rsid w:val="005D6683"/>
    <w:rsid w:val="005F1FA2"/>
    <w:rsid w:val="005F3B17"/>
    <w:rsid w:val="005F6FAF"/>
    <w:rsid w:val="00607AD2"/>
    <w:rsid w:val="00615775"/>
    <w:rsid w:val="00632FC3"/>
    <w:rsid w:val="00646316"/>
    <w:rsid w:val="006601E5"/>
    <w:rsid w:val="006605AC"/>
    <w:rsid w:val="00665F1D"/>
    <w:rsid w:val="006818DE"/>
    <w:rsid w:val="00683DC6"/>
    <w:rsid w:val="00690507"/>
    <w:rsid w:val="00690F6C"/>
    <w:rsid w:val="006A004A"/>
    <w:rsid w:val="006A2A2B"/>
    <w:rsid w:val="006A3059"/>
    <w:rsid w:val="006B26B2"/>
    <w:rsid w:val="006B40B1"/>
    <w:rsid w:val="006B7438"/>
    <w:rsid w:val="006C3DCF"/>
    <w:rsid w:val="006C62C5"/>
    <w:rsid w:val="006C68EA"/>
    <w:rsid w:val="006D6D1B"/>
    <w:rsid w:val="006E6FA6"/>
    <w:rsid w:val="00703C46"/>
    <w:rsid w:val="00703ED6"/>
    <w:rsid w:val="00706C4C"/>
    <w:rsid w:val="00707484"/>
    <w:rsid w:val="0071082C"/>
    <w:rsid w:val="007263A2"/>
    <w:rsid w:val="00730106"/>
    <w:rsid w:val="0074065A"/>
    <w:rsid w:val="0075643C"/>
    <w:rsid w:val="00760856"/>
    <w:rsid w:val="00770158"/>
    <w:rsid w:val="007A74C3"/>
    <w:rsid w:val="007B03EC"/>
    <w:rsid w:val="007B4A49"/>
    <w:rsid w:val="007C1664"/>
    <w:rsid w:val="007C3155"/>
    <w:rsid w:val="007D042D"/>
    <w:rsid w:val="007D7AA9"/>
    <w:rsid w:val="007E24B4"/>
    <w:rsid w:val="007E4CD2"/>
    <w:rsid w:val="007F5D5A"/>
    <w:rsid w:val="0080394B"/>
    <w:rsid w:val="0081735E"/>
    <w:rsid w:val="0081796A"/>
    <w:rsid w:val="0082618B"/>
    <w:rsid w:val="0083232A"/>
    <w:rsid w:val="00834FCE"/>
    <w:rsid w:val="00843BBA"/>
    <w:rsid w:val="008603F0"/>
    <w:rsid w:val="0086492C"/>
    <w:rsid w:val="00870895"/>
    <w:rsid w:val="00875E7C"/>
    <w:rsid w:val="00881B3C"/>
    <w:rsid w:val="008827F2"/>
    <w:rsid w:val="008845E3"/>
    <w:rsid w:val="00885166"/>
    <w:rsid w:val="00886CBF"/>
    <w:rsid w:val="00894620"/>
    <w:rsid w:val="008C034F"/>
    <w:rsid w:val="008D0EFB"/>
    <w:rsid w:val="008D5829"/>
    <w:rsid w:val="008D79AA"/>
    <w:rsid w:val="008E05B3"/>
    <w:rsid w:val="008E43E3"/>
    <w:rsid w:val="008E5911"/>
    <w:rsid w:val="009014D5"/>
    <w:rsid w:val="00902A42"/>
    <w:rsid w:val="00903DB7"/>
    <w:rsid w:val="00906327"/>
    <w:rsid w:val="00915717"/>
    <w:rsid w:val="00931202"/>
    <w:rsid w:val="00932EA6"/>
    <w:rsid w:val="00933B40"/>
    <w:rsid w:val="009375F8"/>
    <w:rsid w:val="00954089"/>
    <w:rsid w:val="00963D4A"/>
    <w:rsid w:val="00986E67"/>
    <w:rsid w:val="00991F41"/>
    <w:rsid w:val="009969BD"/>
    <w:rsid w:val="009A0A5D"/>
    <w:rsid w:val="009A16E1"/>
    <w:rsid w:val="009B359F"/>
    <w:rsid w:val="009B5BBF"/>
    <w:rsid w:val="009C4EDC"/>
    <w:rsid w:val="009D4EBC"/>
    <w:rsid w:val="009D62CF"/>
    <w:rsid w:val="009E1187"/>
    <w:rsid w:val="009E2027"/>
    <w:rsid w:val="009E2EFB"/>
    <w:rsid w:val="009E3B31"/>
    <w:rsid w:val="009E55A1"/>
    <w:rsid w:val="009E7414"/>
    <w:rsid w:val="009F37F1"/>
    <w:rsid w:val="009F7EFD"/>
    <w:rsid w:val="00A06AE1"/>
    <w:rsid w:val="00A11534"/>
    <w:rsid w:val="00A2076D"/>
    <w:rsid w:val="00A416C5"/>
    <w:rsid w:val="00A46C53"/>
    <w:rsid w:val="00A56032"/>
    <w:rsid w:val="00A56FE5"/>
    <w:rsid w:val="00A57E10"/>
    <w:rsid w:val="00A624AA"/>
    <w:rsid w:val="00A6728B"/>
    <w:rsid w:val="00A72449"/>
    <w:rsid w:val="00A736C2"/>
    <w:rsid w:val="00A75526"/>
    <w:rsid w:val="00A7620E"/>
    <w:rsid w:val="00A77382"/>
    <w:rsid w:val="00A90FD9"/>
    <w:rsid w:val="00AA215C"/>
    <w:rsid w:val="00AA7BD2"/>
    <w:rsid w:val="00AC035B"/>
    <w:rsid w:val="00AC4957"/>
    <w:rsid w:val="00AC6693"/>
    <w:rsid w:val="00AD7893"/>
    <w:rsid w:val="00AF1A94"/>
    <w:rsid w:val="00AF575D"/>
    <w:rsid w:val="00B0468C"/>
    <w:rsid w:val="00B10A2B"/>
    <w:rsid w:val="00B128CC"/>
    <w:rsid w:val="00B159FC"/>
    <w:rsid w:val="00B21FB4"/>
    <w:rsid w:val="00B231BD"/>
    <w:rsid w:val="00B2390B"/>
    <w:rsid w:val="00B50FB7"/>
    <w:rsid w:val="00B61837"/>
    <w:rsid w:val="00B661F1"/>
    <w:rsid w:val="00B724EB"/>
    <w:rsid w:val="00B817EB"/>
    <w:rsid w:val="00B81D31"/>
    <w:rsid w:val="00B85C3D"/>
    <w:rsid w:val="00BA55D8"/>
    <w:rsid w:val="00BB0000"/>
    <w:rsid w:val="00BB2B56"/>
    <w:rsid w:val="00BD12E9"/>
    <w:rsid w:val="00BD7366"/>
    <w:rsid w:val="00BE619E"/>
    <w:rsid w:val="00BF1493"/>
    <w:rsid w:val="00BF2E13"/>
    <w:rsid w:val="00C0467D"/>
    <w:rsid w:val="00C046A2"/>
    <w:rsid w:val="00C113C4"/>
    <w:rsid w:val="00C11A0F"/>
    <w:rsid w:val="00C224CD"/>
    <w:rsid w:val="00C32281"/>
    <w:rsid w:val="00C3408E"/>
    <w:rsid w:val="00C410DB"/>
    <w:rsid w:val="00C42025"/>
    <w:rsid w:val="00C44F6B"/>
    <w:rsid w:val="00C57B38"/>
    <w:rsid w:val="00C66195"/>
    <w:rsid w:val="00C675FF"/>
    <w:rsid w:val="00C8522B"/>
    <w:rsid w:val="00C92511"/>
    <w:rsid w:val="00C92A05"/>
    <w:rsid w:val="00C94578"/>
    <w:rsid w:val="00CA38F2"/>
    <w:rsid w:val="00CB3D51"/>
    <w:rsid w:val="00CC19DF"/>
    <w:rsid w:val="00CC36B5"/>
    <w:rsid w:val="00CC503F"/>
    <w:rsid w:val="00CD7A49"/>
    <w:rsid w:val="00CE7CDC"/>
    <w:rsid w:val="00CE7FCF"/>
    <w:rsid w:val="00CF1712"/>
    <w:rsid w:val="00CF2421"/>
    <w:rsid w:val="00CF7357"/>
    <w:rsid w:val="00D03559"/>
    <w:rsid w:val="00D112DF"/>
    <w:rsid w:val="00D1148C"/>
    <w:rsid w:val="00D14182"/>
    <w:rsid w:val="00D303FD"/>
    <w:rsid w:val="00D4361A"/>
    <w:rsid w:val="00D56741"/>
    <w:rsid w:val="00D6150E"/>
    <w:rsid w:val="00D662C6"/>
    <w:rsid w:val="00D7403F"/>
    <w:rsid w:val="00D7699D"/>
    <w:rsid w:val="00D97399"/>
    <w:rsid w:val="00DA38BF"/>
    <w:rsid w:val="00DB4EC8"/>
    <w:rsid w:val="00DC3AA2"/>
    <w:rsid w:val="00DD12AA"/>
    <w:rsid w:val="00DD1A0F"/>
    <w:rsid w:val="00DE26CE"/>
    <w:rsid w:val="00DE4784"/>
    <w:rsid w:val="00DE4B76"/>
    <w:rsid w:val="00DE5BE5"/>
    <w:rsid w:val="00DE651D"/>
    <w:rsid w:val="00DE7C15"/>
    <w:rsid w:val="00DF24A9"/>
    <w:rsid w:val="00DF4C5C"/>
    <w:rsid w:val="00DF64F5"/>
    <w:rsid w:val="00E00D12"/>
    <w:rsid w:val="00E04466"/>
    <w:rsid w:val="00E2721A"/>
    <w:rsid w:val="00E31843"/>
    <w:rsid w:val="00E50C2C"/>
    <w:rsid w:val="00E56BE8"/>
    <w:rsid w:val="00E575BC"/>
    <w:rsid w:val="00E77F31"/>
    <w:rsid w:val="00EA6332"/>
    <w:rsid w:val="00EA6DB0"/>
    <w:rsid w:val="00EB2775"/>
    <w:rsid w:val="00ED3833"/>
    <w:rsid w:val="00EE279E"/>
    <w:rsid w:val="00EE64FC"/>
    <w:rsid w:val="00EF325A"/>
    <w:rsid w:val="00EF4871"/>
    <w:rsid w:val="00F07EBC"/>
    <w:rsid w:val="00F2030E"/>
    <w:rsid w:val="00F22DAA"/>
    <w:rsid w:val="00F36F64"/>
    <w:rsid w:val="00F403BD"/>
    <w:rsid w:val="00F52EE7"/>
    <w:rsid w:val="00F7458E"/>
    <w:rsid w:val="00F75037"/>
    <w:rsid w:val="00F75915"/>
    <w:rsid w:val="00F77F06"/>
    <w:rsid w:val="00F86903"/>
    <w:rsid w:val="00F9390C"/>
    <w:rsid w:val="00FA1C61"/>
    <w:rsid w:val="00FA7A47"/>
    <w:rsid w:val="00FB03D0"/>
    <w:rsid w:val="00FB0C3B"/>
    <w:rsid w:val="00FB215F"/>
    <w:rsid w:val="00FB6BD4"/>
    <w:rsid w:val="00FC2041"/>
    <w:rsid w:val="00FC4C86"/>
    <w:rsid w:val="00FD0F0B"/>
    <w:rsid w:val="00FE6A3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owy1">
    <w:name w:val="Standardowy1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E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D1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0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DD12A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andardowy1">
    <w:name w:val="Standardowy1"/>
    <w:rsid w:val="00683DC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Tabela-Siatka">
    <w:name w:val="Table Grid"/>
    <w:basedOn w:val="Standardowy"/>
    <w:rsid w:val="006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7">
    <w:name w:val="Table Grid 7"/>
    <w:basedOn w:val="Standardowy"/>
    <w:rsid w:val="00143A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NormalnyWeb">
    <w:name w:val="Normal (Web)"/>
    <w:basedOn w:val="Normalny"/>
    <w:rsid w:val="006E6FA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4B0E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B0E1C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410DB"/>
    <w:pPr>
      <w:tabs>
        <w:tab w:val="right" w:leader="dot" w:pos="9062"/>
      </w:tabs>
      <w:spacing w:line="360" w:lineRule="auto"/>
    </w:pPr>
    <w:rPr>
      <w:rFonts w:ascii="Century Gothic" w:hAnsi="Century Gothic"/>
      <w:noProof/>
      <w:color w:val="000000"/>
    </w:rPr>
  </w:style>
  <w:style w:type="paragraph" w:styleId="Spistreci2">
    <w:name w:val="toc 2"/>
    <w:basedOn w:val="Normalny"/>
    <w:next w:val="Normalny"/>
    <w:autoRedefine/>
    <w:semiHidden/>
    <w:rsid w:val="004B0E1C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0E1C"/>
    <w:pPr>
      <w:ind w:left="480"/>
    </w:pPr>
  </w:style>
  <w:style w:type="character" w:styleId="Hipercze">
    <w:name w:val="Hyperlink"/>
    <w:basedOn w:val="Domylnaczcionkaakapitu"/>
    <w:rsid w:val="004B0E1C"/>
    <w:rPr>
      <w:color w:val="0000FF"/>
      <w:u w:val="single"/>
    </w:rPr>
  </w:style>
  <w:style w:type="character" w:styleId="Numerstrony">
    <w:name w:val="page number"/>
    <w:basedOn w:val="Domylnaczcionkaakapitu"/>
    <w:rsid w:val="00CF7357"/>
  </w:style>
  <w:style w:type="paragraph" w:styleId="Tekstdymka">
    <w:name w:val="Balloon Text"/>
    <w:basedOn w:val="Normalny"/>
    <w:link w:val="TekstdymkaZnak"/>
    <w:uiPriority w:val="99"/>
    <w:semiHidden/>
    <w:unhideWhenUsed/>
    <w:rsid w:val="00D769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1796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796A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77F06"/>
    <w:rPr>
      <w:sz w:val="24"/>
      <w:szCs w:val="24"/>
    </w:rPr>
  </w:style>
  <w:style w:type="paragraph" w:customStyle="1" w:styleId="putab">
    <w:name w:val="putab"/>
    <w:rsid w:val="00B85C3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color w:val="000000"/>
      <w:sz w:val="24"/>
    </w:rPr>
  </w:style>
  <w:style w:type="paragraph" w:styleId="Tekstprzypisudolnego">
    <w:name w:val="footnote text"/>
    <w:basedOn w:val="Normalny"/>
    <w:link w:val="TekstprzypisudolnegoZnak"/>
    <w:semiHidden/>
    <w:rsid w:val="00C340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408E"/>
  </w:style>
  <w:style w:type="character" w:customStyle="1" w:styleId="StopkaZnak">
    <w:name w:val="Stopka Znak"/>
    <w:basedOn w:val="Domylnaczcionkaakapitu"/>
    <w:link w:val="Stopka"/>
    <w:uiPriority w:val="99"/>
    <w:rsid w:val="004354B9"/>
    <w:rPr>
      <w:sz w:val="24"/>
      <w:szCs w:val="24"/>
    </w:rPr>
  </w:style>
  <w:style w:type="paragraph" w:styleId="Bezodstpw">
    <w:name w:val="No Spacing"/>
    <w:uiPriority w:val="1"/>
    <w:qFormat/>
    <w:rsid w:val="002A6B9E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28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28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E6ED-F4B8-4818-9405-CDAD6195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2282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UPROSZCZONY BIZNES PLAN </vt:lpstr>
    </vt:vector>
  </TitlesOfParts>
  <Company>Kraina Czarów</Company>
  <LinksUpToDate>false</LinksUpToDate>
  <CharactersWithSpaces>15948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UPROSZCZONY BIZNES PLAN</dc:title>
  <dc:creator>Agnieszka</dc:creator>
  <cp:lastModifiedBy>Rafał RS. Sudnik</cp:lastModifiedBy>
  <cp:revision>2</cp:revision>
  <cp:lastPrinted>2009-10-22T08:21:00Z</cp:lastPrinted>
  <dcterms:created xsi:type="dcterms:W3CDTF">2012-09-20T06:56:00Z</dcterms:created>
  <dcterms:modified xsi:type="dcterms:W3CDTF">2012-09-20T06:56:00Z</dcterms:modified>
</cp:coreProperties>
</file>