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0A0"/>
      </w:tblPr>
      <w:tblGrid>
        <w:gridCol w:w="3096"/>
        <w:gridCol w:w="3096"/>
        <w:gridCol w:w="3096"/>
      </w:tblGrid>
      <w:tr w:rsidR="00B85520" w:rsidRPr="00B12035" w:rsidTr="00B12035">
        <w:tc>
          <w:tcPr>
            <w:tcW w:w="3096" w:type="dxa"/>
          </w:tcPr>
          <w:p w:rsidR="00B85520" w:rsidRPr="00B12035" w:rsidRDefault="00B20E0C" w:rsidP="00B12035">
            <w:pPr>
              <w:spacing w:after="240"/>
              <w:jc w:val="center"/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540385" cy="683895"/>
                  <wp:effectExtent l="0" t="0" r="0" b="1905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B85520" w:rsidRPr="00B12035" w:rsidRDefault="00B20E0C" w:rsidP="00B12035">
            <w:pPr>
              <w:spacing w:before="240" w:after="240"/>
              <w:jc w:val="center"/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256030" cy="437515"/>
                  <wp:effectExtent l="0" t="0" r="1270" b="635"/>
                  <wp:docPr id="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B85520" w:rsidRPr="00B12035" w:rsidRDefault="00B20E0C" w:rsidP="00B12035">
            <w:pPr>
              <w:spacing w:before="120" w:after="240"/>
              <w:jc w:val="center"/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>
                  <wp:extent cx="1113155" cy="501015"/>
                  <wp:effectExtent l="0" t="0" r="0" b="0"/>
                  <wp:docPr id="3" name="Picture 6" descr="http://intresources.worldbank.org/INTGSDGRAPHICSMAPDESIGN/Resources/WBG_Vertical-black-web_225x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intresources.worldbank.org/INTGSDGRAPHICSMAPDESIGN/Resources/WBG_Vertical-black-web_225x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5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2CED" w:rsidRDefault="00C62CED" w:rsidP="001A5E59">
      <w:pPr>
        <w:pStyle w:val="Nagwek1"/>
        <w:spacing w:before="0"/>
        <w:jc w:val="center"/>
        <w:rPr>
          <w:rFonts w:ascii="Calibri" w:hAnsi="Calibri"/>
          <w:sz w:val="20"/>
          <w:szCs w:val="20"/>
        </w:rPr>
      </w:pPr>
    </w:p>
    <w:p w:rsidR="00C62CED" w:rsidRDefault="00C62CED" w:rsidP="00C62CED"/>
    <w:p w:rsidR="00C62CED" w:rsidRPr="00AF5352" w:rsidRDefault="00C62CED" w:rsidP="00C62CED">
      <w:pPr>
        <w:jc w:val="center"/>
        <w:rPr>
          <w:b/>
        </w:rPr>
      </w:pPr>
      <w:r>
        <w:tab/>
      </w:r>
      <w:r w:rsidRPr="00AF5352">
        <w:rPr>
          <w:b/>
        </w:rPr>
        <w:t>Przedsiębiorcze odkrywanie a potrzeby firm – dlaczego ważna jest współpraca  między biznesem  a sektorem publicznym?</w:t>
      </w:r>
    </w:p>
    <w:p w:rsidR="00C62CED" w:rsidRPr="00AF5352" w:rsidRDefault="00C62CED" w:rsidP="00C62CED"/>
    <w:p w:rsidR="00C62CED" w:rsidRPr="00AF5352" w:rsidRDefault="00C62CED" w:rsidP="00C62CED">
      <w:pPr>
        <w:jc w:val="center"/>
        <w:rPr>
          <w:i/>
          <w:color w:val="0070C0"/>
        </w:rPr>
      </w:pPr>
      <w:r w:rsidRPr="00AF5352">
        <w:rPr>
          <w:i/>
          <w:color w:val="0070C0"/>
        </w:rPr>
        <w:t>Wrocław, 30 września, aula Politechniki Wrocławskiej, Wybrzeże Wyspiańskiego 27</w:t>
      </w:r>
    </w:p>
    <w:p w:rsidR="00C62CED" w:rsidRPr="00AF5352" w:rsidRDefault="00C62CED" w:rsidP="00C62CED">
      <w:pPr>
        <w:jc w:val="both"/>
        <w:rPr>
          <w:b/>
          <w:bCs/>
        </w:rPr>
      </w:pPr>
    </w:p>
    <w:p w:rsidR="00C62CED" w:rsidRPr="00AF5352" w:rsidRDefault="00C62CED" w:rsidP="00FE01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480" w:lineRule="auto"/>
        <w:jc w:val="both"/>
        <w:rPr>
          <w:b/>
          <w:bCs/>
        </w:rPr>
      </w:pPr>
      <w:r>
        <w:rPr>
          <w:b/>
          <w:bCs/>
        </w:rPr>
        <w:t xml:space="preserve">11,00 - 11,15: </w:t>
      </w:r>
      <w:r w:rsidRPr="00FE0124">
        <w:rPr>
          <w:bCs/>
          <w:i/>
        </w:rPr>
        <w:t>powitanie gości</w:t>
      </w:r>
      <w:r>
        <w:rPr>
          <w:bCs/>
        </w:rPr>
        <w:t xml:space="preserve"> </w:t>
      </w:r>
      <w:r w:rsidRPr="00AF5352">
        <w:rPr>
          <w:bCs/>
        </w:rPr>
        <w:t xml:space="preserve"> </w:t>
      </w:r>
      <w:r w:rsidRPr="00524AA9">
        <w:rPr>
          <w:b/>
          <w:bCs/>
        </w:rPr>
        <w:t>Marszałek Województwa Dolnośląskiego</w:t>
      </w:r>
    </w:p>
    <w:p w:rsidR="00C62CED" w:rsidRPr="00AF5352" w:rsidRDefault="00C62CED" w:rsidP="00FE01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480" w:lineRule="auto"/>
        <w:jc w:val="both"/>
        <w:rPr>
          <w:bCs/>
        </w:rPr>
      </w:pPr>
      <w:r>
        <w:rPr>
          <w:b/>
          <w:bCs/>
        </w:rPr>
        <w:t xml:space="preserve">11,15 - 11,30: </w:t>
      </w:r>
      <w:r w:rsidRPr="00FE0124">
        <w:rPr>
          <w:bCs/>
          <w:i/>
        </w:rPr>
        <w:t>przedstawiciel</w:t>
      </w:r>
      <w:r>
        <w:rPr>
          <w:bCs/>
        </w:rPr>
        <w:t xml:space="preserve"> </w:t>
      </w:r>
      <w:r w:rsidRPr="00524AA9">
        <w:rPr>
          <w:b/>
          <w:bCs/>
        </w:rPr>
        <w:t>Ministerstwa Gospodarki</w:t>
      </w:r>
    </w:p>
    <w:p w:rsidR="00C62CED" w:rsidRPr="00AF5352" w:rsidRDefault="00C62CED" w:rsidP="00FE01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480" w:lineRule="auto"/>
        <w:jc w:val="both"/>
        <w:rPr>
          <w:bCs/>
        </w:rPr>
      </w:pPr>
      <w:r>
        <w:rPr>
          <w:b/>
          <w:bCs/>
        </w:rPr>
        <w:t>11,30 - 11,45:</w:t>
      </w:r>
      <w:r w:rsidRPr="00AF5352">
        <w:rPr>
          <w:b/>
          <w:bCs/>
        </w:rPr>
        <w:t xml:space="preserve"> </w:t>
      </w:r>
      <w:r w:rsidRPr="00AF5352">
        <w:rPr>
          <w:bCs/>
        </w:rPr>
        <w:t xml:space="preserve">przedstawiciel  </w:t>
      </w:r>
      <w:r w:rsidRPr="00524AA9">
        <w:rPr>
          <w:b/>
          <w:bCs/>
        </w:rPr>
        <w:t>Komisji Europejskiej</w:t>
      </w:r>
      <w:r w:rsidRPr="00AF5352">
        <w:rPr>
          <w:bCs/>
        </w:rPr>
        <w:t xml:space="preserve"> (</w:t>
      </w:r>
      <w:proofErr w:type="spellStart"/>
      <w:r w:rsidRPr="00AF5352">
        <w:rPr>
          <w:bCs/>
        </w:rPr>
        <w:t>tbc</w:t>
      </w:r>
      <w:proofErr w:type="spellEnd"/>
      <w:r w:rsidRPr="00AF5352">
        <w:rPr>
          <w:bCs/>
        </w:rPr>
        <w:t>)</w:t>
      </w:r>
    </w:p>
    <w:p w:rsidR="00C62CED" w:rsidRPr="00C62CED" w:rsidRDefault="00C62CED" w:rsidP="00FE01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480" w:lineRule="auto"/>
        <w:jc w:val="both"/>
        <w:rPr>
          <w:bCs/>
        </w:rPr>
      </w:pPr>
      <w:r w:rsidRPr="00AF5352">
        <w:rPr>
          <w:b/>
          <w:bCs/>
        </w:rPr>
        <w:t>11,</w:t>
      </w:r>
      <w:r>
        <w:rPr>
          <w:b/>
          <w:bCs/>
        </w:rPr>
        <w:t>45-</w:t>
      </w:r>
      <w:r w:rsidRPr="00AF5352">
        <w:rPr>
          <w:b/>
          <w:bCs/>
        </w:rPr>
        <w:t>12,</w:t>
      </w:r>
      <w:r>
        <w:rPr>
          <w:b/>
          <w:bCs/>
        </w:rPr>
        <w:t>15:</w:t>
      </w:r>
      <w:r w:rsidR="00FE0124">
        <w:rPr>
          <w:b/>
          <w:bCs/>
        </w:rPr>
        <w:t xml:space="preserve"> </w:t>
      </w:r>
      <w:r w:rsidRPr="00FE0124">
        <w:rPr>
          <w:bCs/>
          <w:i/>
        </w:rPr>
        <w:t>prezentacja pilotażowego projektu procesu przedsiębiorczego odkrywania</w:t>
      </w:r>
      <w:r w:rsidRPr="00FE0124">
        <w:rPr>
          <w:b/>
          <w:bCs/>
          <w:i/>
        </w:rPr>
        <w:t xml:space="preserve">  </w:t>
      </w:r>
      <w:r w:rsidRPr="00FE0124">
        <w:rPr>
          <w:bCs/>
          <w:i/>
        </w:rPr>
        <w:t>realizowanego na Dolnym Śląsku</w:t>
      </w:r>
      <w:r w:rsidR="00FE0124">
        <w:rPr>
          <w:bCs/>
          <w:i/>
        </w:rPr>
        <w:t>,</w:t>
      </w:r>
      <w:r>
        <w:rPr>
          <w:bCs/>
        </w:rPr>
        <w:t xml:space="preserve"> </w:t>
      </w:r>
      <w:r w:rsidRPr="00524AA9">
        <w:rPr>
          <w:b/>
          <w:bCs/>
        </w:rPr>
        <w:t>Bank Światowy</w:t>
      </w:r>
      <w:r w:rsidRPr="00C62CED">
        <w:rPr>
          <w:bCs/>
        </w:rPr>
        <w:t xml:space="preserve"> </w:t>
      </w:r>
    </w:p>
    <w:p w:rsidR="00C62CED" w:rsidRPr="00AF5352" w:rsidRDefault="00C62CED" w:rsidP="00FE01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480" w:lineRule="auto"/>
        <w:jc w:val="both"/>
        <w:rPr>
          <w:bCs/>
        </w:rPr>
      </w:pPr>
      <w:r w:rsidRPr="00AF5352">
        <w:rPr>
          <w:b/>
          <w:bCs/>
        </w:rPr>
        <w:t>12,</w:t>
      </w:r>
      <w:r>
        <w:rPr>
          <w:b/>
          <w:bCs/>
        </w:rPr>
        <w:t xml:space="preserve">15- </w:t>
      </w:r>
      <w:r w:rsidRPr="00AF5352">
        <w:rPr>
          <w:b/>
          <w:bCs/>
        </w:rPr>
        <w:t>13,</w:t>
      </w:r>
      <w:r>
        <w:rPr>
          <w:b/>
          <w:bCs/>
        </w:rPr>
        <w:t xml:space="preserve">45: </w:t>
      </w:r>
      <w:r w:rsidRPr="00FE0124">
        <w:rPr>
          <w:bCs/>
          <w:i/>
        </w:rPr>
        <w:t>panel dyskusyjny</w:t>
      </w:r>
      <w:r w:rsidR="00A10B25">
        <w:rPr>
          <w:bCs/>
          <w:i/>
        </w:rPr>
        <w:t xml:space="preserve"> firm</w:t>
      </w:r>
      <w:r w:rsidRPr="00AF5352">
        <w:rPr>
          <w:bCs/>
        </w:rPr>
        <w:t>:</w:t>
      </w:r>
      <w:r w:rsidR="00FE0124">
        <w:rPr>
          <w:bCs/>
        </w:rPr>
        <w:t xml:space="preserve"> </w:t>
      </w:r>
      <w:r w:rsidR="00980AC2">
        <w:rPr>
          <w:b/>
          <w:bCs/>
          <w:i/>
        </w:rPr>
        <w:t>biznes a administracja: wzajemne oczekiwania</w:t>
      </w:r>
      <w:r w:rsidR="00932D2E">
        <w:rPr>
          <w:bCs/>
          <w:i/>
        </w:rPr>
        <w:t xml:space="preserve">, </w:t>
      </w:r>
      <w:r w:rsidRPr="00AF5352">
        <w:rPr>
          <w:bCs/>
        </w:rPr>
        <w:t>m</w:t>
      </w:r>
      <w:r>
        <w:rPr>
          <w:bCs/>
        </w:rPr>
        <w:t xml:space="preserve">oderatorzy: Tomasz Szuba, Peter </w:t>
      </w:r>
      <w:proofErr w:type="spellStart"/>
      <w:r w:rsidRPr="00AF5352">
        <w:rPr>
          <w:bCs/>
        </w:rPr>
        <w:t>Lindholm</w:t>
      </w:r>
      <w:proofErr w:type="spellEnd"/>
      <w:r w:rsidRPr="00AF5352">
        <w:rPr>
          <w:bCs/>
        </w:rPr>
        <w:t xml:space="preserve">, </w:t>
      </w:r>
      <w:r>
        <w:rPr>
          <w:bCs/>
        </w:rPr>
        <w:t xml:space="preserve">Bank Światowy </w:t>
      </w:r>
    </w:p>
    <w:p w:rsidR="00C62CED" w:rsidRPr="00AF5352" w:rsidRDefault="00C62CED" w:rsidP="00FE01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480" w:lineRule="auto"/>
        <w:jc w:val="both"/>
        <w:rPr>
          <w:bCs/>
        </w:rPr>
      </w:pPr>
      <w:r w:rsidRPr="00AF5352">
        <w:rPr>
          <w:b/>
          <w:bCs/>
        </w:rPr>
        <w:t>13,</w:t>
      </w:r>
      <w:r>
        <w:rPr>
          <w:b/>
          <w:bCs/>
        </w:rPr>
        <w:t>45</w:t>
      </w:r>
      <w:r w:rsidRPr="00AF5352">
        <w:rPr>
          <w:b/>
          <w:bCs/>
        </w:rPr>
        <w:t>-14,</w:t>
      </w:r>
      <w:r>
        <w:rPr>
          <w:b/>
          <w:bCs/>
        </w:rPr>
        <w:t>15:</w:t>
      </w:r>
      <w:r w:rsidRPr="00AF5352">
        <w:rPr>
          <w:b/>
          <w:bCs/>
        </w:rPr>
        <w:t xml:space="preserve"> </w:t>
      </w:r>
      <w:r w:rsidR="00FE0124">
        <w:rPr>
          <w:bCs/>
        </w:rPr>
        <w:t>przerwa kawowa</w:t>
      </w:r>
    </w:p>
    <w:p w:rsidR="00FE0124" w:rsidRDefault="00C62CED" w:rsidP="00FE01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480" w:lineRule="auto"/>
        <w:jc w:val="both"/>
        <w:rPr>
          <w:bCs/>
        </w:rPr>
      </w:pPr>
      <w:r w:rsidRPr="00AF5352">
        <w:rPr>
          <w:b/>
          <w:bCs/>
        </w:rPr>
        <w:t>14,</w:t>
      </w:r>
      <w:r>
        <w:rPr>
          <w:b/>
          <w:bCs/>
        </w:rPr>
        <w:t>15</w:t>
      </w:r>
      <w:r w:rsidRPr="00AF5352">
        <w:rPr>
          <w:b/>
          <w:bCs/>
        </w:rPr>
        <w:t>-15,</w:t>
      </w:r>
      <w:r>
        <w:rPr>
          <w:b/>
          <w:bCs/>
        </w:rPr>
        <w:t>45:</w:t>
      </w:r>
      <w:r w:rsidRPr="00AF5352">
        <w:rPr>
          <w:b/>
          <w:bCs/>
        </w:rPr>
        <w:t xml:space="preserve"> </w:t>
      </w:r>
      <w:r w:rsidRPr="00AF5352">
        <w:rPr>
          <w:bCs/>
        </w:rPr>
        <w:t>panel dyskusyjny:</w:t>
      </w:r>
      <w:r w:rsidR="00733FA0">
        <w:rPr>
          <w:bCs/>
        </w:rPr>
        <w:t xml:space="preserve"> </w:t>
      </w:r>
      <w:r w:rsidR="00733FA0" w:rsidRPr="00524AA9">
        <w:rPr>
          <w:b/>
          <w:bCs/>
          <w:i/>
        </w:rPr>
        <w:t>„</w:t>
      </w:r>
      <w:r w:rsidR="00980AC2">
        <w:rPr>
          <w:b/>
          <w:bCs/>
          <w:i/>
        </w:rPr>
        <w:t xml:space="preserve">przedsiębiorcze odkrywanie”, czyli </w:t>
      </w:r>
      <w:r w:rsidR="00932D2E">
        <w:rPr>
          <w:b/>
          <w:bCs/>
          <w:i/>
        </w:rPr>
        <w:t xml:space="preserve">mocne strony regionalnego </w:t>
      </w:r>
      <w:r w:rsidR="00524AA9" w:rsidRPr="00524AA9">
        <w:rPr>
          <w:b/>
          <w:bCs/>
          <w:i/>
        </w:rPr>
        <w:t>biznesu</w:t>
      </w:r>
      <w:r w:rsidR="00524AA9">
        <w:rPr>
          <w:bCs/>
          <w:i/>
        </w:rPr>
        <w:t xml:space="preserve">: </w:t>
      </w:r>
      <w:r w:rsidR="007E2CF2">
        <w:rPr>
          <w:bCs/>
        </w:rPr>
        <w:t>przedstawiciele jednostek otoczenia biznesu</w:t>
      </w:r>
      <w:r w:rsidRPr="00AF5352">
        <w:rPr>
          <w:bCs/>
        </w:rPr>
        <w:t xml:space="preserve">, </w:t>
      </w:r>
      <w:proofErr w:type="spellStart"/>
      <w:r w:rsidRPr="00AF5352">
        <w:rPr>
          <w:bCs/>
        </w:rPr>
        <w:t>NCBiR</w:t>
      </w:r>
      <w:proofErr w:type="spellEnd"/>
      <w:r w:rsidRPr="00AF5352">
        <w:rPr>
          <w:bCs/>
        </w:rPr>
        <w:t xml:space="preserve">, PARP, </w:t>
      </w:r>
      <w:r w:rsidR="007E2CF2">
        <w:rPr>
          <w:bCs/>
        </w:rPr>
        <w:t>Ministerstwa G</w:t>
      </w:r>
      <w:r w:rsidR="00733FA0">
        <w:rPr>
          <w:bCs/>
        </w:rPr>
        <w:t>ospodarki</w:t>
      </w:r>
      <w:r w:rsidRPr="00AF5352">
        <w:rPr>
          <w:bCs/>
        </w:rPr>
        <w:t xml:space="preserve">, </w:t>
      </w:r>
      <w:r w:rsidR="007E2CF2">
        <w:rPr>
          <w:bCs/>
        </w:rPr>
        <w:t xml:space="preserve">Urzędu </w:t>
      </w:r>
      <w:r w:rsidR="00733FA0">
        <w:rPr>
          <w:bCs/>
        </w:rPr>
        <w:t>Marszałkowskiego</w:t>
      </w:r>
      <w:r w:rsidR="007E2CF2">
        <w:rPr>
          <w:bCs/>
        </w:rPr>
        <w:t xml:space="preserve"> Województwa Dolnośląskiego </w:t>
      </w:r>
      <w:r w:rsidRPr="00AF5352">
        <w:rPr>
          <w:bCs/>
        </w:rPr>
        <w:t xml:space="preserve"> – moderator Marcin Piątkowski </w:t>
      </w:r>
      <w:r w:rsidR="00FE0124">
        <w:rPr>
          <w:bCs/>
        </w:rPr>
        <w:t>Bank Światowy</w:t>
      </w:r>
    </w:p>
    <w:p w:rsidR="00C62CED" w:rsidRPr="00AF5352" w:rsidRDefault="00C62CED" w:rsidP="00FE01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480" w:lineRule="auto"/>
        <w:jc w:val="both"/>
        <w:rPr>
          <w:bCs/>
        </w:rPr>
      </w:pPr>
      <w:r w:rsidRPr="00AF5352">
        <w:rPr>
          <w:b/>
          <w:bCs/>
        </w:rPr>
        <w:t>15,</w:t>
      </w:r>
      <w:r>
        <w:rPr>
          <w:b/>
          <w:bCs/>
        </w:rPr>
        <w:t>45</w:t>
      </w:r>
      <w:r w:rsidRPr="00AF5352">
        <w:rPr>
          <w:b/>
          <w:bCs/>
        </w:rPr>
        <w:t>- 16,</w:t>
      </w:r>
      <w:r>
        <w:rPr>
          <w:b/>
          <w:bCs/>
        </w:rPr>
        <w:t xml:space="preserve">15: </w:t>
      </w:r>
      <w:r w:rsidRPr="00AF5352">
        <w:rPr>
          <w:b/>
          <w:bCs/>
        </w:rPr>
        <w:t xml:space="preserve"> </w:t>
      </w:r>
      <w:r w:rsidRPr="00AF5352">
        <w:rPr>
          <w:bCs/>
        </w:rPr>
        <w:t>dyskusja, podsumowanie, pytania z sali</w:t>
      </w:r>
    </w:p>
    <w:p w:rsidR="00B85520" w:rsidRPr="00C62CED" w:rsidRDefault="00B85520" w:rsidP="00C62CED">
      <w:pPr>
        <w:tabs>
          <w:tab w:val="left" w:pos="1978"/>
        </w:tabs>
      </w:pPr>
    </w:p>
    <w:sectPr w:rsidR="00B85520" w:rsidRPr="00C62CED" w:rsidSect="000E52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1297"/>
    <w:multiLevelType w:val="hybridMultilevel"/>
    <w:tmpl w:val="CFCC3F0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4168F5"/>
    <w:multiLevelType w:val="hybridMultilevel"/>
    <w:tmpl w:val="E7869BC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1A04161"/>
    <w:multiLevelType w:val="hybridMultilevel"/>
    <w:tmpl w:val="6DA6145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4976075"/>
    <w:multiLevelType w:val="hybridMultilevel"/>
    <w:tmpl w:val="1C8C7E5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72D294F"/>
    <w:multiLevelType w:val="hybridMultilevel"/>
    <w:tmpl w:val="387C3D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FB1CBE"/>
    <w:multiLevelType w:val="hybridMultilevel"/>
    <w:tmpl w:val="934C4B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D4A4256"/>
    <w:multiLevelType w:val="hybridMultilevel"/>
    <w:tmpl w:val="1130E0F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724219"/>
    <w:rsid w:val="00026C79"/>
    <w:rsid w:val="000562CC"/>
    <w:rsid w:val="00071DD3"/>
    <w:rsid w:val="00072E27"/>
    <w:rsid w:val="000B5051"/>
    <w:rsid w:val="000E3221"/>
    <w:rsid w:val="000E52EA"/>
    <w:rsid w:val="00116E9C"/>
    <w:rsid w:val="0013483B"/>
    <w:rsid w:val="00136DD6"/>
    <w:rsid w:val="00162CF0"/>
    <w:rsid w:val="001A5E59"/>
    <w:rsid w:val="00261EFF"/>
    <w:rsid w:val="002A4283"/>
    <w:rsid w:val="00307580"/>
    <w:rsid w:val="003644A0"/>
    <w:rsid w:val="00375940"/>
    <w:rsid w:val="003C74FE"/>
    <w:rsid w:val="003F6FAF"/>
    <w:rsid w:val="00413228"/>
    <w:rsid w:val="00447FE7"/>
    <w:rsid w:val="00524AA9"/>
    <w:rsid w:val="00524B0C"/>
    <w:rsid w:val="005708DA"/>
    <w:rsid w:val="00574927"/>
    <w:rsid w:val="005A3815"/>
    <w:rsid w:val="005B20BF"/>
    <w:rsid w:val="005C1279"/>
    <w:rsid w:val="006472C9"/>
    <w:rsid w:val="00724219"/>
    <w:rsid w:val="00733FA0"/>
    <w:rsid w:val="007740AF"/>
    <w:rsid w:val="007A2227"/>
    <w:rsid w:val="007D1C72"/>
    <w:rsid w:val="007D3062"/>
    <w:rsid w:val="007E2CF2"/>
    <w:rsid w:val="00846365"/>
    <w:rsid w:val="00866CF1"/>
    <w:rsid w:val="008A0FDA"/>
    <w:rsid w:val="00921751"/>
    <w:rsid w:val="00932D2E"/>
    <w:rsid w:val="00980AC2"/>
    <w:rsid w:val="00A10B25"/>
    <w:rsid w:val="00A71D6B"/>
    <w:rsid w:val="00AB5896"/>
    <w:rsid w:val="00AE123A"/>
    <w:rsid w:val="00AF2E56"/>
    <w:rsid w:val="00B12035"/>
    <w:rsid w:val="00B20E0C"/>
    <w:rsid w:val="00B246E4"/>
    <w:rsid w:val="00B85520"/>
    <w:rsid w:val="00BC514F"/>
    <w:rsid w:val="00C2160B"/>
    <w:rsid w:val="00C53C2D"/>
    <w:rsid w:val="00C62CED"/>
    <w:rsid w:val="00C70308"/>
    <w:rsid w:val="00CB1722"/>
    <w:rsid w:val="00CF0B5F"/>
    <w:rsid w:val="00D8094B"/>
    <w:rsid w:val="00D95320"/>
    <w:rsid w:val="00DB4869"/>
    <w:rsid w:val="00E0119A"/>
    <w:rsid w:val="00EA7DB3"/>
    <w:rsid w:val="00EC26FB"/>
    <w:rsid w:val="00ED04DC"/>
    <w:rsid w:val="00F455EC"/>
    <w:rsid w:val="00F460B4"/>
    <w:rsid w:val="00FC3ED5"/>
    <w:rsid w:val="00FE0124"/>
    <w:rsid w:val="00FF64E4"/>
    <w:rsid w:val="00FF6A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24219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724219"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724219"/>
    <w:rPr>
      <w:rFonts w:ascii="Calibri Light" w:hAnsi="Calibri Light" w:cs="Times New Roman"/>
      <w:b/>
      <w:bCs/>
      <w:color w:val="2E74B5"/>
      <w:sz w:val="28"/>
      <w:szCs w:val="28"/>
    </w:rPr>
  </w:style>
  <w:style w:type="table" w:styleId="Tabela-Siatka">
    <w:name w:val="Table Grid"/>
    <w:basedOn w:val="Standardowy"/>
    <w:uiPriority w:val="99"/>
    <w:rsid w:val="0072421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724219"/>
    <w:pPr>
      <w:ind w:left="720"/>
      <w:contextualSpacing/>
    </w:pPr>
  </w:style>
  <w:style w:type="character" w:styleId="Hipercze">
    <w:name w:val="Hyperlink"/>
    <w:basedOn w:val="Domylnaczcionkaakapitu"/>
    <w:uiPriority w:val="99"/>
    <w:rsid w:val="00921751"/>
    <w:rPr>
      <w:rFonts w:cs="Times New Roman"/>
      <w:color w:val="0563C1"/>
      <w:u w:val="single"/>
    </w:rPr>
  </w:style>
  <w:style w:type="character" w:styleId="Odwoaniedokomentarza">
    <w:name w:val="annotation reference"/>
    <w:basedOn w:val="Domylnaczcionkaakapitu"/>
    <w:uiPriority w:val="99"/>
    <w:semiHidden/>
    <w:rsid w:val="005A3815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A381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5A3815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A38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5A3815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5A3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A38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219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24219"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24219"/>
    <w:rPr>
      <w:rFonts w:ascii="Calibri Light" w:hAnsi="Calibri Light" w:cs="Times New Roman"/>
      <w:b/>
      <w:bCs/>
      <w:color w:val="2E74B5"/>
      <w:sz w:val="28"/>
      <w:szCs w:val="28"/>
    </w:rPr>
  </w:style>
  <w:style w:type="table" w:styleId="TableGrid">
    <w:name w:val="Table Grid"/>
    <w:basedOn w:val="TableNormal"/>
    <w:uiPriority w:val="99"/>
    <w:rsid w:val="0072421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724219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921751"/>
    <w:rPr>
      <w:rFonts w:cs="Times New Roman"/>
      <w:color w:val="0563C1"/>
      <w:u w:val="single"/>
    </w:rPr>
  </w:style>
  <w:style w:type="character" w:styleId="CommentReference">
    <w:name w:val="annotation reference"/>
    <w:basedOn w:val="DefaultParagraphFont"/>
    <w:uiPriority w:val="99"/>
    <w:semiHidden/>
    <w:rsid w:val="005A3815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A381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5A3815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A38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5A3815"/>
    <w:rPr>
      <w:rFonts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5A3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A38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1125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2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12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146</Words>
  <Characters>881</Characters>
  <Application>Microsoft Office Word</Application>
  <DocSecurity>0</DocSecurity>
  <Lines>7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The World Bank Group</Company>
  <LinksUpToDate>false</LinksUpToDate>
  <CharactersWithSpaces>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Szuba</dc:creator>
  <cp:lastModifiedBy>jlasak</cp:lastModifiedBy>
  <cp:revision>3</cp:revision>
  <cp:lastPrinted>2014-09-09T13:46:00Z</cp:lastPrinted>
  <dcterms:created xsi:type="dcterms:W3CDTF">2014-09-09T13:17:00Z</dcterms:created>
  <dcterms:modified xsi:type="dcterms:W3CDTF">2014-09-09T13:52:00Z</dcterms:modified>
</cp:coreProperties>
</file>