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12" w:rsidRPr="00B20C50" w:rsidRDefault="00515A12" w:rsidP="00515A12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</w:rPr>
      </w:pPr>
    </w:p>
    <w:p w:rsidR="00515A12" w:rsidRPr="00B20C50" w:rsidRDefault="00A153B2" w:rsidP="00515A12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</w:rPr>
      </w:pPr>
      <w:r>
        <w:rPr>
          <w:rFonts w:asciiTheme="minorHAnsi" w:hAnsiTheme="minorHAnsi" w:cs="Helvetica"/>
          <w:color w:val="373737"/>
          <w:sz w:val="22"/>
          <w:szCs w:val="22"/>
        </w:rPr>
        <w:t xml:space="preserve">W dniu 25 </w:t>
      </w:r>
      <w:r w:rsidR="00515A12" w:rsidRPr="00B20C50">
        <w:rPr>
          <w:rFonts w:asciiTheme="minorHAnsi" w:hAnsiTheme="minorHAnsi" w:cs="Helvetica"/>
          <w:color w:val="373737"/>
          <w:sz w:val="22"/>
          <w:szCs w:val="22"/>
        </w:rPr>
        <w:t xml:space="preserve">października 2016 r. do Urzędu Marszałkowskiego Województwa Dolnośląskiego wpłynęła </w:t>
      </w:r>
      <w:r>
        <w:rPr>
          <w:rFonts w:asciiTheme="minorHAnsi" w:hAnsiTheme="minorHAnsi" w:cs="Helvetica"/>
          <w:color w:val="373737"/>
          <w:sz w:val="22"/>
          <w:szCs w:val="22"/>
        </w:rPr>
        <w:t xml:space="preserve">oferta złożona przez </w:t>
      </w:r>
      <w:r w:rsidR="001B24A9">
        <w:rPr>
          <w:rFonts w:asciiTheme="minorHAnsi" w:hAnsiTheme="minorHAnsi" w:cs="Helvetica"/>
          <w:color w:val="373737"/>
          <w:sz w:val="22"/>
          <w:szCs w:val="22"/>
        </w:rPr>
        <w:t>Cech Rzemiosł Różnych i Przedsiębiorców w Jeleniej Górze</w:t>
      </w:r>
      <w:r w:rsidR="00515A12" w:rsidRPr="00B20C50">
        <w:rPr>
          <w:rFonts w:asciiTheme="minorHAnsi" w:hAnsiTheme="minorHAnsi" w:cs="Helvetica"/>
          <w:color w:val="373737"/>
          <w:sz w:val="22"/>
          <w:szCs w:val="22"/>
        </w:rPr>
        <w:t xml:space="preserve">, na </w:t>
      </w:r>
      <w:r w:rsidR="001B24A9">
        <w:rPr>
          <w:rFonts w:asciiTheme="minorHAnsi" w:hAnsiTheme="minorHAnsi" w:cs="Helvetica"/>
          <w:color w:val="373737"/>
          <w:sz w:val="22"/>
          <w:szCs w:val="22"/>
        </w:rPr>
        <w:t xml:space="preserve">realizację zadania publicznego </w:t>
      </w:r>
      <w:r w:rsidR="00515A12" w:rsidRPr="00B20C50">
        <w:rPr>
          <w:rFonts w:asciiTheme="minorHAnsi" w:hAnsiTheme="minorHAnsi" w:cs="Helvetica"/>
          <w:color w:val="373737"/>
          <w:sz w:val="22"/>
          <w:szCs w:val="22"/>
        </w:rPr>
        <w:t>w zakresie działalności</w:t>
      </w:r>
      <w:r>
        <w:rPr>
          <w:rFonts w:asciiTheme="minorHAnsi" w:hAnsiTheme="minorHAnsi" w:cs="Helvetica"/>
          <w:color w:val="373737"/>
          <w:sz w:val="22"/>
          <w:szCs w:val="22"/>
        </w:rPr>
        <w:t xml:space="preserve"> wspomagającej rozwój gospodarczy, w tym rozwój przedsiębiorczości </w:t>
      </w:r>
      <w:r w:rsidR="00515A12" w:rsidRPr="00B20C50">
        <w:rPr>
          <w:rFonts w:asciiTheme="minorHAnsi" w:hAnsiTheme="minorHAnsi" w:cs="Helvetica"/>
          <w:color w:val="373737"/>
          <w:sz w:val="22"/>
          <w:szCs w:val="22"/>
        </w:rPr>
        <w:t>pt. „</w:t>
      </w:r>
      <w:r w:rsidR="00D2630E">
        <w:rPr>
          <w:rFonts w:asciiTheme="minorHAnsi" w:hAnsiTheme="minorHAnsi" w:cs="Helvetica"/>
          <w:color w:val="373737"/>
          <w:sz w:val="22"/>
          <w:szCs w:val="22"/>
        </w:rPr>
        <w:t>Artysta-Rzemieślnik-Biznesmen</w:t>
      </w:r>
      <w:r w:rsidR="00515A12" w:rsidRPr="00B20C50">
        <w:rPr>
          <w:rFonts w:asciiTheme="minorHAnsi" w:hAnsiTheme="minorHAnsi" w:cs="Helvetica"/>
          <w:color w:val="373737"/>
          <w:sz w:val="22"/>
          <w:szCs w:val="22"/>
        </w:rPr>
        <w:t>”.</w:t>
      </w:r>
    </w:p>
    <w:p w:rsidR="00515A12" w:rsidRPr="00B20C50" w:rsidRDefault="00515A12" w:rsidP="00515A12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</w:rPr>
      </w:pPr>
      <w:r w:rsidRPr="00B20C50">
        <w:rPr>
          <w:rFonts w:asciiTheme="minorHAnsi" w:hAnsiTheme="minorHAnsi" w:cs="Helvetica"/>
          <w:color w:val="373737"/>
          <w:sz w:val="22"/>
          <w:szCs w:val="22"/>
        </w:rPr>
        <w:t>Zamieszcza się ofertę w Biuletynie Informacji Publicznej, na tablicy informacyjnej  Departamentu Rozwoju Regionalnego oraz na stronie internetowej www.umwd.pl, w zakładce Gospodarka.</w:t>
      </w:r>
    </w:p>
    <w:p w:rsidR="00515A12" w:rsidRPr="00B20C50" w:rsidRDefault="00515A12" w:rsidP="00515A12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</w:rPr>
      </w:pPr>
      <w:r w:rsidRPr="00B20C50">
        <w:rPr>
          <w:rFonts w:asciiTheme="minorHAnsi" w:hAnsiTheme="minorHAnsi" w:cs="Helvetica"/>
          <w:color w:val="373737"/>
          <w:sz w:val="22"/>
          <w:szCs w:val="22"/>
        </w:rPr>
        <w:t>Zgodnie z art. 19a ust. 4 ustawy z dnia 24 kwietnia 2003 roku o działalności pożytku publicznego</w:t>
      </w:r>
      <w:r w:rsidR="005D6F97">
        <w:rPr>
          <w:rFonts w:asciiTheme="minorHAnsi" w:hAnsiTheme="minorHAnsi" w:cs="Helvetica"/>
          <w:color w:val="373737"/>
          <w:sz w:val="22"/>
          <w:szCs w:val="22"/>
        </w:rPr>
        <w:br/>
      </w:r>
      <w:r w:rsidRPr="00B20C50">
        <w:rPr>
          <w:rFonts w:asciiTheme="minorHAnsi" w:hAnsiTheme="minorHAnsi" w:cs="Helvetica"/>
          <w:color w:val="373737"/>
          <w:sz w:val="22"/>
          <w:szCs w:val="22"/>
        </w:rPr>
        <w:t>i o wolontariacie (Dz. U. z 2016 r., poz. 239), każdy może zgłaszać uwagi dotyczące złożonej oferty.</w:t>
      </w:r>
    </w:p>
    <w:p w:rsidR="00515A12" w:rsidRDefault="00515A12" w:rsidP="00515A12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</w:rPr>
      </w:pPr>
      <w:r w:rsidRPr="00B20C50">
        <w:rPr>
          <w:rFonts w:asciiTheme="minorHAnsi" w:hAnsiTheme="minorHAnsi" w:cs="Helvetica"/>
          <w:color w:val="373737"/>
          <w:sz w:val="22"/>
          <w:szCs w:val="22"/>
        </w:rPr>
        <w:t xml:space="preserve">Uwagi należy zgłaszać pisemnie w godzinach pracy Urzędu Marszałkowskiego Województwa Dolnośląskiego w Sekretariacie Departamentu Rozwoju Regionalnego, drogą elektroniczną na adres e-mailowy: </w:t>
      </w:r>
      <w:hyperlink r:id="rId5" w:history="1">
        <w:r w:rsidRPr="00B20C50">
          <w:rPr>
            <w:rStyle w:val="Hipercze"/>
            <w:rFonts w:asciiTheme="minorHAnsi" w:hAnsiTheme="minorHAnsi" w:cs="Helvetica"/>
            <w:sz w:val="22"/>
            <w:szCs w:val="22"/>
          </w:rPr>
          <w:t>anna.kowalska-piskorz@umwd.pl</w:t>
        </w:r>
      </w:hyperlink>
      <w:r w:rsidRPr="00B20C50">
        <w:rPr>
          <w:rFonts w:asciiTheme="minorHAnsi" w:hAnsiTheme="minorHAnsi" w:cs="Helvetica"/>
          <w:color w:val="373737"/>
          <w:sz w:val="22"/>
          <w:szCs w:val="22"/>
        </w:rPr>
        <w:t xml:space="preserve"> oraz listownie na adres Urzędu Marszałkowskiego Województwa Dolnośląskiego Departament Rozwoju Regionalnego, ul. Walońska 3-5, 50-413 Wrocław, </w:t>
      </w:r>
      <w:r w:rsidR="00FA3FBB">
        <w:rPr>
          <w:rStyle w:val="Pogrubienie"/>
          <w:rFonts w:asciiTheme="minorHAnsi" w:hAnsiTheme="minorHAnsi" w:cs="Helvetica"/>
          <w:color w:val="373737"/>
          <w:sz w:val="22"/>
          <w:szCs w:val="22"/>
        </w:rPr>
        <w:t>do dnia 9</w:t>
      </w:r>
      <w:r w:rsidR="00614670">
        <w:rPr>
          <w:rStyle w:val="Pogrubienie"/>
          <w:rFonts w:asciiTheme="minorHAnsi" w:hAnsiTheme="minorHAnsi" w:cs="Helvetica"/>
          <w:color w:val="373737"/>
          <w:sz w:val="22"/>
          <w:szCs w:val="22"/>
        </w:rPr>
        <w:t xml:space="preserve"> </w:t>
      </w:r>
      <w:r w:rsidRPr="00B20C50">
        <w:rPr>
          <w:rStyle w:val="Pogrubienie"/>
          <w:rFonts w:asciiTheme="minorHAnsi" w:hAnsiTheme="minorHAnsi" w:cs="Helvetica"/>
          <w:color w:val="373737"/>
          <w:sz w:val="22"/>
          <w:szCs w:val="22"/>
        </w:rPr>
        <w:t>listopada 2016 r.</w:t>
      </w:r>
      <w:r w:rsidRPr="00B20C50">
        <w:rPr>
          <w:rFonts w:asciiTheme="minorHAnsi" w:hAnsiTheme="minorHAnsi" w:cs="Helvetica"/>
          <w:color w:val="373737"/>
          <w:sz w:val="22"/>
          <w:szCs w:val="22"/>
        </w:rPr>
        <w:t xml:space="preserve"> (decyduje data wpływu do urzędu).</w:t>
      </w:r>
    </w:p>
    <w:p w:rsidR="00515A12" w:rsidRDefault="00515A12" w:rsidP="00515A12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</w:rPr>
      </w:pPr>
    </w:p>
    <w:p w:rsidR="00515A12" w:rsidRDefault="00515A12" w:rsidP="00515A12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</w:rPr>
      </w:pPr>
      <w:r>
        <w:rPr>
          <w:rFonts w:asciiTheme="minorHAnsi" w:hAnsiTheme="minorHAnsi" w:cs="Helvetica"/>
          <w:color w:val="373737"/>
          <w:sz w:val="22"/>
          <w:szCs w:val="22"/>
        </w:rPr>
        <w:t>W załączeniu:</w:t>
      </w:r>
    </w:p>
    <w:p w:rsidR="00515A12" w:rsidRPr="00FD2A2A" w:rsidRDefault="00515A12" w:rsidP="00515A12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  <w:u w:val="single"/>
        </w:rPr>
      </w:pPr>
      <w:r w:rsidRPr="00FD2A2A">
        <w:rPr>
          <w:rFonts w:asciiTheme="minorHAnsi" w:hAnsiTheme="minorHAnsi" w:cs="Helvetica"/>
          <w:color w:val="373737"/>
          <w:sz w:val="22"/>
          <w:szCs w:val="22"/>
          <w:u w:val="single"/>
        </w:rPr>
        <w:t>Oferta</w:t>
      </w:r>
    </w:p>
    <w:p w:rsidR="00386E1E" w:rsidRPr="00386E1E" w:rsidRDefault="00386E1E"/>
    <w:sectPr w:rsidR="00386E1E" w:rsidRPr="00386E1E" w:rsidSect="00A1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B6C5701"/>
    <w:multiLevelType w:val="hybridMultilevel"/>
    <w:tmpl w:val="EDFA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F6163"/>
    <w:multiLevelType w:val="hybridMultilevel"/>
    <w:tmpl w:val="B412A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E2E65"/>
    <w:multiLevelType w:val="hybridMultilevel"/>
    <w:tmpl w:val="2340A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55C7"/>
    <w:multiLevelType w:val="hybridMultilevel"/>
    <w:tmpl w:val="D99CB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F6C90"/>
    <w:multiLevelType w:val="hybridMultilevel"/>
    <w:tmpl w:val="302C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D14DB"/>
    <w:multiLevelType w:val="hybridMultilevel"/>
    <w:tmpl w:val="99AC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D402B"/>
    <w:multiLevelType w:val="hybridMultilevel"/>
    <w:tmpl w:val="E686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8B0"/>
    <w:rsid w:val="00024FDF"/>
    <w:rsid w:val="0006192F"/>
    <w:rsid w:val="00070759"/>
    <w:rsid w:val="000A263D"/>
    <w:rsid w:val="000B3BD9"/>
    <w:rsid w:val="000E0EF2"/>
    <w:rsid w:val="000E6F1A"/>
    <w:rsid w:val="00196016"/>
    <w:rsid w:val="001B24A9"/>
    <w:rsid w:val="00200EA2"/>
    <w:rsid w:val="00216D0F"/>
    <w:rsid w:val="00224C0C"/>
    <w:rsid w:val="00266779"/>
    <w:rsid w:val="002D54BC"/>
    <w:rsid w:val="002E27B1"/>
    <w:rsid w:val="0033481C"/>
    <w:rsid w:val="003428DA"/>
    <w:rsid w:val="00386E1E"/>
    <w:rsid w:val="00414EC3"/>
    <w:rsid w:val="0050157F"/>
    <w:rsid w:val="00515A12"/>
    <w:rsid w:val="00573FE8"/>
    <w:rsid w:val="005D6F97"/>
    <w:rsid w:val="00614670"/>
    <w:rsid w:val="00653800"/>
    <w:rsid w:val="006C3269"/>
    <w:rsid w:val="00704FFA"/>
    <w:rsid w:val="007163E5"/>
    <w:rsid w:val="007713CC"/>
    <w:rsid w:val="007C5C52"/>
    <w:rsid w:val="007E4CC1"/>
    <w:rsid w:val="007F2090"/>
    <w:rsid w:val="00813E8A"/>
    <w:rsid w:val="008405A3"/>
    <w:rsid w:val="008A0339"/>
    <w:rsid w:val="008E0680"/>
    <w:rsid w:val="00904D45"/>
    <w:rsid w:val="009257B8"/>
    <w:rsid w:val="00957AA9"/>
    <w:rsid w:val="009D6A55"/>
    <w:rsid w:val="00A1402B"/>
    <w:rsid w:val="00A153B2"/>
    <w:rsid w:val="00B1000D"/>
    <w:rsid w:val="00B532DE"/>
    <w:rsid w:val="00B911DB"/>
    <w:rsid w:val="00B95734"/>
    <w:rsid w:val="00B9651E"/>
    <w:rsid w:val="00BA4495"/>
    <w:rsid w:val="00BB067D"/>
    <w:rsid w:val="00C04F06"/>
    <w:rsid w:val="00C23560"/>
    <w:rsid w:val="00C541CE"/>
    <w:rsid w:val="00D22CFC"/>
    <w:rsid w:val="00D2630E"/>
    <w:rsid w:val="00D66565"/>
    <w:rsid w:val="00D73B48"/>
    <w:rsid w:val="00DC4D9E"/>
    <w:rsid w:val="00DE359C"/>
    <w:rsid w:val="00DE5A7E"/>
    <w:rsid w:val="00E7183D"/>
    <w:rsid w:val="00E7717E"/>
    <w:rsid w:val="00ED3489"/>
    <w:rsid w:val="00EF348B"/>
    <w:rsid w:val="00F01EC9"/>
    <w:rsid w:val="00F5350D"/>
    <w:rsid w:val="00F568B0"/>
    <w:rsid w:val="00F77A44"/>
    <w:rsid w:val="00FA3FBB"/>
    <w:rsid w:val="00FB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1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00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405A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0707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7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75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61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1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3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3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47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kowalska-piskorz@umw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akowalska</dc:creator>
  <cp:lastModifiedBy>akowalska</cp:lastModifiedBy>
  <cp:revision>6</cp:revision>
  <cp:lastPrinted>2016-08-18T12:21:00Z</cp:lastPrinted>
  <dcterms:created xsi:type="dcterms:W3CDTF">2016-10-28T05:39:00Z</dcterms:created>
  <dcterms:modified xsi:type="dcterms:W3CDTF">2016-10-31T07:51:00Z</dcterms:modified>
</cp:coreProperties>
</file>