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F2" w:rsidRPr="008F6678" w:rsidRDefault="00200CF2">
      <w:pPr>
        <w:rPr>
          <w:b/>
        </w:rPr>
      </w:pPr>
      <w:r w:rsidRPr="008F6678">
        <w:rPr>
          <w:b/>
        </w:rPr>
        <w:t>Warsztaty grupy roboczej „Rewitalizacja obszarów powydobywczych …” 6-7.11.2012 r.</w:t>
      </w:r>
    </w:p>
    <w:p w:rsidR="00200CF2" w:rsidRDefault="00200CF2"/>
    <w:p w:rsidR="00200CF2" w:rsidRDefault="00200CF2" w:rsidP="00200CF2">
      <w:pPr>
        <w:jc w:val="both"/>
      </w:pPr>
      <w:r>
        <w:t>W dniach 6 i 7 listopada 2</w:t>
      </w:r>
      <w:r w:rsidR="00715D0D">
        <w:t>012 r. w siedzibie Urzędu Miejskiego</w:t>
      </w:r>
      <w:r>
        <w:t xml:space="preserve"> </w:t>
      </w:r>
      <w:r w:rsidR="00715D0D">
        <w:t>we Wałbrzychu</w:t>
      </w:r>
      <w:r>
        <w:t xml:space="preserve"> odbyły się pierwsze z czterech zaplanowanych warsztatów grupy roboczej </w:t>
      </w:r>
      <w:r w:rsidRPr="00200CF2">
        <w:t>„</w:t>
      </w:r>
      <w:r w:rsidRPr="0026532F">
        <w:rPr>
          <w:i/>
        </w:rPr>
        <w:t>Rewitalizacja obszarów powydobywczych węgla brunatnego, krajobrazy pokopalniane (łącznie z obszarami parkowymi)</w:t>
      </w:r>
      <w:r>
        <w:t>”</w:t>
      </w:r>
      <w:r w:rsidR="000C1009">
        <w:t xml:space="preserve">. Grupa robocza funkcjonuje w ramach projektu </w:t>
      </w:r>
      <w:r w:rsidR="000C1009" w:rsidRPr="00200CF2">
        <w:t>„Razem dla pogranicza Dolny Śląsk - Saksonia”.</w:t>
      </w:r>
      <w:r w:rsidR="00C310AB">
        <w:t xml:space="preserve"> W warsztatach udział wzięli przedstawiciele dolnośląskich oraz saksońskich instytucji </w:t>
      </w:r>
      <w:r w:rsidR="00B307BA">
        <w:t>zajmujących się problematyką eksploatacji kopalin oraz rewitalizacji obszarów powydobywczych</w:t>
      </w:r>
      <w:r w:rsidR="00C310AB">
        <w:t xml:space="preserve">, w tym Urzędu Marszałkowskiego Województwa Dolnośląskiego, Wojewódzkiego Biura Urbanistycznego we Wrocławiu, </w:t>
      </w:r>
      <w:r w:rsidR="00C1697D" w:rsidRPr="00200CF2">
        <w:t>Saksońskiego Ministerstwa Spraw Wewnętrznych</w:t>
      </w:r>
      <w:r w:rsidR="00C1697D">
        <w:t xml:space="preserve"> oraz </w:t>
      </w:r>
      <w:r w:rsidR="00D6091E">
        <w:t>Regionalnego Związku Planowania Górne Łużyce Dolny Śląsk w B</w:t>
      </w:r>
      <w:r w:rsidR="00431AD5">
        <w:t>autzen.</w:t>
      </w:r>
    </w:p>
    <w:p w:rsidR="00431AD5" w:rsidRDefault="00431AD5" w:rsidP="00200CF2">
      <w:pPr>
        <w:jc w:val="both"/>
      </w:pPr>
    </w:p>
    <w:p w:rsidR="00431AD5" w:rsidRDefault="003E3B87" w:rsidP="00200CF2">
      <w:pPr>
        <w:jc w:val="both"/>
      </w:pPr>
      <w:r>
        <w:t>Miejsce warsztatów to wałbrzyska część dawnego Dolnośląskiego Zagłębia Węglowego obszaru borykającego się z problemami społecznymi, ekonomicznymi i środowiskowymi po zakończeniu eksploatacji węgla kamiennego w drugiej połowie lat 90-tych ubiegłego wieku.</w:t>
      </w:r>
    </w:p>
    <w:p w:rsidR="00431AD5" w:rsidRDefault="00431AD5" w:rsidP="00200CF2">
      <w:pPr>
        <w:jc w:val="both"/>
      </w:pPr>
    </w:p>
    <w:p w:rsidR="00FD6607" w:rsidRDefault="000145C0" w:rsidP="00A4771B">
      <w:pPr>
        <w:jc w:val="both"/>
      </w:pPr>
      <w:r>
        <w:t>Cele</w:t>
      </w:r>
      <w:r w:rsidR="00A4771B">
        <w:t xml:space="preserve"> pierwszej rundy spotkań </w:t>
      </w:r>
      <w:r>
        <w:t>obejmowały</w:t>
      </w:r>
      <w:r w:rsidR="002501E2">
        <w:t>:</w:t>
      </w:r>
      <w:r w:rsidR="00A4771B">
        <w:t xml:space="preserve"> wzajemnie poznanie się partnerów</w:t>
      </w:r>
      <w:r>
        <w:t xml:space="preserve"> z obu stron granicy</w:t>
      </w:r>
      <w:r w:rsidR="00A4771B">
        <w:t>, określenie własnych oczekiwań w stosunku do projektu oraz wymiana aktualnych informacji związanych z problematyką rewitalizacji obszarów pokopalnianych.</w:t>
      </w:r>
      <w:r w:rsidR="009378EB">
        <w:t xml:space="preserve"> </w:t>
      </w:r>
      <w:r w:rsidR="00F0598C">
        <w:t xml:space="preserve">Podstawowym zadaniem grupy było przedstawienie obszarów zainteresowań oraz zidentyfikowanie tych, które mogłyby być podstawą dalszej współpracy. Obie strony zgłosiły po kilka tematów związanych m.in. z rekultywacją obszarów powydobywczych, sposobami ich późniejszego zagospodarowania, a także konfliktami związanymi z udostępnianiem złóż i prowadzoną eksploatacją. W rezultacie dyskusji </w:t>
      </w:r>
      <w:r w:rsidR="00FD6607">
        <w:t xml:space="preserve">określono cztery </w:t>
      </w:r>
      <w:r w:rsidR="002501E2">
        <w:t xml:space="preserve">grupy tematów, które będą podstawą </w:t>
      </w:r>
      <w:r w:rsidR="009C56DD">
        <w:t>przyszłych</w:t>
      </w:r>
      <w:r w:rsidR="002501E2">
        <w:t xml:space="preserve"> prac. </w:t>
      </w:r>
      <w:r w:rsidR="00FD6607">
        <w:t>Obejmują one:</w:t>
      </w:r>
    </w:p>
    <w:p w:rsidR="00FD6607" w:rsidRDefault="00FD6607" w:rsidP="00FD6607">
      <w:pPr>
        <w:numPr>
          <w:ilvl w:val="0"/>
          <w:numId w:val="1"/>
        </w:numPr>
        <w:jc w:val="both"/>
      </w:pPr>
      <w:r>
        <w:t>turystykę związaną z obiektami górniczymi i geologicznymi w tym platformy wymiany informacji,</w:t>
      </w:r>
    </w:p>
    <w:p w:rsidR="00200CF2" w:rsidRDefault="00FD6607" w:rsidP="00FD6607">
      <w:pPr>
        <w:numPr>
          <w:ilvl w:val="0"/>
          <w:numId w:val="1"/>
        </w:numPr>
        <w:jc w:val="both"/>
      </w:pPr>
      <w:r>
        <w:t>konflikty społeczne i środowiskowe związane z planowaną i czynną działalnością górniczą,</w:t>
      </w:r>
    </w:p>
    <w:p w:rsidR="00FD6607" w:rsidRDefault="00FD6607" w:rsidP="00FD6607">
      <w:pPr>
        <w:numPr>
          <w:ilvl w:val="0"/>
          <w:numId w:val="1"/>
        </w:numPr>
        <w:jc w:val="both"/>
      </w:pPr>
      <w:r>
        <w:t>rewitalizację obszarów pokopalnianych w tym poprawę stanu środowiska, występowanie szkód górniczych oraz aktywizację gospodarczą takich terenów</w:t>
      </w:r>
      <w:r w:rsidR="002501E2">
        <w:t>,</w:t>
      </w:r>
    </w:p>
    <w:p w:rsidR="004F6AF6" w:rsidRDefault="004F6AF6" w:rsidP="00FD6607">
      <w:pPr>
        <w:numPr>
          <w:ilvl w:val="0"/>
          <w:numId w:val="1"/>
        </w:numPr>
        <w:jc w:val="both"/>
      </w:pPr>
      <w:r>
        <w:t>wymianę doświadczeń związaną z zabezpieczaniem obszarów niezagospodarowanych złóż kopalin.</w:t>
      </w:r>
    </w:p>
    <w:p w:rsidR="004F6AF6" w:rsidRDefault="004F6AF6"/>
    <w:p w:rsidR="004F6AF6" w:rsidRDefault="004F6AF6" w:rsidP="00DA57DB">
      <w:pPr>
        <w:jc w:val="both"/>
      </w:pPr>
      <w:r>
        <w:t xml:space="preserve">W trakcie warsztatów wygłoszono trzy referaty, które miały wprowadzić uczestników </w:t>
      </w:r>
      <w:r w:rsidR="00DA57DB">
        <w:t xml:space="preserve">w tematykę warsztatów. </w:t>
      </w:r>
      <w:r>
        <w:t>Pierwszy, wygłoszony przez, członka grupy roboczej, pana Dariusza Ziębę dotyczył zapisów projektu Strategii Rozwoju Województwa Dolnośląskiego. Dwa kolejne, prezentowane były przez zaproszonych gości z dolnośląskiego oddziału Państwowego Instytutu Geologicznego. Pan Adam Ihnatowicz wygłosił referat pt. ”</w:t>
      </w:r>
      <w:r w:rsidRPr="002501E2">
        <w:rPr>
          <w:i/>
        </w:rPr>
        <w:t>Rewitalizacja obszarów powydobywczych na przykładzie projektu utworzenia Wałbrzyskiego Obszaru Geoturystycznego</w:t>
      </w:r>
      <w:r>
        <w:t xml:space="preserve">” natomiast pan Jacek Koźma </w:t>
      </w:r>
      <w:r w:rsidR="00DA57DB">
        <w:t xml:space="preserve">referat </w:t>
      </w:r>
      <w:r>
        <w:t>pt. „</w:t>
      </w:r>
      <w:r w:rsidRPr="002501E2">
        <w:rPr>
          <w:i/>
        </w:rPr>
        <w:t>Europejski Geopark Łuk Mużakowa jako przykład nowego sposobu użytkowania obszarów dawnego górnictwa węgla brunatnego</w:t>
      </w:r>
      <w:r w:rsidR="00DA57DB">
        <w:t xml:space="preserve">”. Wszystkie spotkały się z dużym zainteresowaniem uczestników. </w:t>
      </w:r>
    </w:p>
    <w:p w:rsidR="004F6AF6" w:rsidRDefault="004F6AF6"/>
    <w:p w:rsidR="00200CF2" w:rsidRDefault="00FF1978" w:rsidP="00FF1978">
      <w:r w:rsidRPr="00431AD5">
        <w:t xml:space="preserve">Obrady zakończyło opracowanie </w:t>
      </w:r>
      <w:r w:rsidR="00431AD5" w:rsidRPr="00431AD5">
        <w:t xml:space="preserve">roboczego programu </w:t>
      </w:r>
      <w:r w:rsidRPr="00431AD5">
        <w:t>drugiej rundy wars</w:t>
      </w:r>
      <w:r w:rsidR="00431AD5" w:rsidRPr="00431AD5">
        <w:t xml:space="preserve">ztatów, która zaplanowana jest na wiosnę 2013 roku. Po spotkaniu </w:t>
      </w:r>
      <w:r w:rsidR="00431AD5">
        <w:t>miała miejsce krótka wizyta w rejon nielegalnej eksploatacji węgla kamiennego w Wałbrzychy tzw. „biedaszybów”</w:t>
      </w:r>
      <w:r w:rsidR="008F6678">
        <w:t>.</w:t>
      </w:r>
    </w:p>
    <w:p w:rsidR="00992CB9" w:rsidRDefault="00992CB9" w:rsidP="00FF1978"/>
    <w:p w:rsidR="00992CB9" w:rsidRPr="00992CB9" w:rsidRDefault="00992CB9" w:rsidP="00FF1978">
      <w:pPr>
        <w:rPr>
          <w:i/>
        </w:rPr>
      </w:pPr>
      <w:r w:rsidRPr="00992CB9">
        <w:rPr>
          <w:i/>
        </w:rPr>
        <w:t>Opracował Jan Blachowski</w:t>
      </w:r>
    </w:p>
    <w:sectPr w:rsidR="00992CB9" w:rsidRPr="00992CB9" w:rsidSect="001A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A61"/>
    <w:multiLevelType w:val="hybridMultilevel"/>
    <w:tmpl w:val="93CC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CF2"/>
    <w:rsid w:val="000145C0"/>
    <w:rsid w:val="000C1009"/>
    <w:rsid w:val="001229BF"/>
    <w:rsid w:val="001A639E"/>
    <w:rsid w:val="00200CF2"/>
    <w:rsid w:val="002230E7"/>
    <w:rsid w:val="002501E2"/>
    <w:rsid w:val="0026532F"/>
    <w:rsid w:val="0033376C"/>
    <w:rsid w:val="003E3B87"/>
    <w:rsid w:val="00431AD5"/>
    <w:rsid w:val="004532DF"/>
    <w:rsid w:val="004F6AF6"/>
    <w:rsid w:val="00710478"/>
    <w:rsid w:val="00715D0D"/>
    <w:rsid w:val="008F6678"/>
    <w:rsid w:val="009378EB"/>
    <w:rsid w:val="00992CB9"/>
    <w:rsid w:val="00996DDF"/>
    <w:rsid w:val="009C56DD"/>
    <w:rsid w:val="00A4771B"/>
    <w:rsid w:val="00B307BA"/>
    <w:rsid w:val="00C1697D"/>
    <w:rsid w:val="00C310AB"/>
    <w:rsid w:val="00D6091E"/>
    <w:rsid w:val="00DA57DB"/>
    <w:rsid w:val="00DE61C7"/>
    <w:rsid w:val="00F0598C"/>
    <w:rsid w:val="00FD6607"/>
    <w:rsid w:val="00FF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39E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jblachowski</dc:creator>
  <cp:keywords/>
  <dc:description/>
  <cp:lastModifiedBy>jmaszczak</cp:lastModifiedBy>
  <cp:revision>2</cp:revision>
  <dcterms:created xsi:type="dcterms:W3CDTF">2012-11-14T14:56:00Z</dcterms:created>
  <dcterms:modified xsi:type="dcterms:W3CDTF">2012-11-14T14:56:00Z</dcterms:modified>
</cp:coreProperties>
</file>