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4B" w:rsidRDefault="00B5154B" w:rsidP="00B5154B">
      <w:r>
        <w:rPr>
          <w:rFonts w:ascii="Trebuchet MS" w:hAnsi="Trebuchet MS"/>
          <w:color w:val="004080"/>
          <w:sz w:val="20"/>
          <w:szCs w:val="20"/>
        </w:rPr>
        <w:t>Szanowni Państwo,</w:t>
      </w:r>
      <w:r>
        <w:t xml:space="preserve"> </w:t>
      </w:r>
      <w:r>
        <w:br/>
      </w:r>
      <w:r>
        <w:br/>
      </w:r>
      <w:r>
        <w:rPr>
          <w:rFonts w:ascii="Trebuchet MS" w:hAnsi="Trebuchet MS"/>
          <w:color w:val="004080"/>
          <w:sz w:val="20"/>
          <w:szCs w:val="20"/>
        </w:rPr>
        <w:t xml:space="preserve">Leibniz </w:t>
      </w:r>
      <w:proofErr w:type="spellStart"/>
      <w:r>
        <w:rPr>
          <w:rFonts w:ascii="Trebuchet MS" w:hAnsi="Trebuchet MS"/>
          <w:color w:val="004080"/>
          <w:sz w:val="20"/>
          <w:szCs w:val="20"/>
        </w:rPr>
        <w:t>Institute</w:t>
      </w:r>
      <w:proofErr w:type="spellEnd"/>
      <w:r>
        <w:rPr>
          <w:rFonts w:ascii="Trebuchet MS" w:hAnsi="Trebuchet MS"/>
          <w:color w:val="004080"/>
          <w:sz w:val="20"/>
          <w:szCs w:val="20"/>
        </w:rPr>
        <w:t xml:space="preserve"> poszukuje polskiego partnera (regionu/miasta) do projektu związanego z obszarami powojskowymi. Projekt będzie ubiegał się o dofinansowanie w ramach 2. naboru wniosków programu </w:t>
      </w:r>
      <w:proofErr w:type="spellStart"/>
      <w:r>
        <w:rPr>
          <w:rFonts w:ascii="Trebuchet MS" w:hAnsi="Trebuchet MS"/>
          <w:color w:val="004080"/>
          <w:sz w:val="20"/>
          <w:szCs w:val="20"/>
        </w:rPr>
        <w:t>Interreg</w:t>
      </w:r>
      <w:proofErr w:type="spellEnd"/>
      <w:r>
        <w:rPr>
          <w:rFonts w:ascii="Trebuchet MS" w:hAnsi="Trebuchet MS"/>
          <w:color w:val="004080"/>
          <w:sz w:val="20"/>
          <w:szCs w:val="20"/>
        </w:rPr>
        <w:t xml:space="preserve"> Europa Środkowa.</w:t>
      </w:r>
      <w:r>
        <w:t xml:space="preserve"> </w:t>
      </w:r>
      <w:r>
        <w:br/>
      </w:r>
      <w:r>
        <w:br/>
      </w:r>
      <w:r w:rsidRPr="00B5154B">
        <w:rPr>
          <w:rFonts w:ascii="Trebuchet MS" w:hAnsi="Trebuchet MS"/>
          <w:color w:val="004080"/>
          <w:sz w:val="20"/>
          <w:szCs w:val="20"/>
          <w:lang w:val="en-US"/>
        </w:rPr>
        <w:t xml:space="preserve">Opis projektu </w:t>
      </w:r>
      <w:r w:rsidRPr="00B5154B">
        <w:rPr>
          <w:lang w:val="en-US"/>
        </w:rPr>
        <w:t xml:space="preserve">INTEGRATING MILITARY CONVERSION, REGIONAL CAPACITY BUILDING AND WILDERNESS DEVELOPMENT (CO-PRO-WILD) </w:t>
      </w:r>
      <w:r w:rsidRPr="00B5154B">
        <w:rPr>
          <w:rFonts w:ascii="Trebuchet MS" w:hAnsi="Trebuchet MS"/>
          <w:color w:val="004080"/>
          <w:sz w:val="20"/>
          <w:szCs w:val="20"/>
          <w:lang w:val="en-US"/>
        </w:rPr>
        <w:t xml:space="preserve">znajduje się pod adresem </w:t>
      </w:r>
      <w:r>
        <w:fldChar w:fldCharType="begin"/>
      </w:r>
      <w:r w:rsidRPr="00B5154B">
        <w:rPr>
          <w:lang w:val="en-US"/>
        </w:rPr>
        <w:instrText xml:space="preserve"> HYPERLINK "http://www.interreg-central.eu/other-pages/project-ideas/" </w:instrText>
      </w:r>
      <w:r>
        <w:fldChar w:fldCharType="separate"/>
      </w:r>
      <w:r w:rsidRPr="00B5154B">
        <w:rPr>
          <w:rStyle w:val="Hipercze"/>
          <w:rFonts w:ascii="Trebuchet MS" w:hAnsi="Trebuchet MS"/>
          <w:color w:val="004080"/>
          <w:sz w:val="20"/>
          <w:szCs w:val="20"/>
          <w:lang w:val="en-US"/>
        </w:rPr>
        <w:t>http://www.interreg-central.eu/other-pages/project-ideas/</w:t>
      </w:r>
      <w:r>
        <w:fldChar w:fldCharType="end"/>
      </w:r>
      <w:r w:rsidRPr="00B5154B">
        <w:rPr>
          <w:rFonts w:ascii="Trebuchet MS" w:hAnsi="Trebuchet MS"/>
          <w:color w:val="004080"/>
          <w:sz w:val="20"/>
          <w:szCs w:val="20"/>
          <w:lang w:val="en-US"/>
        </w:rPr>
        <w:t>.</w:t>
      </w:r>
      <w:r w:rsidRPr="00B5154B">
        <w:rPr>
          <w:lang w:val="en-US"/>
        </w:rPr>
        <w:t xml:space="preserve"> </w:t>
      </w:r>
      <w:r w:rsidRPr="00B5154B">
        <w:rPr>
          <w:lang w:val="en-US"/>
        </w:rPr>
        <w:br/>
      </w:r>
      <w:r>
        <w:rPr>
          <w:rFonts w:ascii="Trebuchet MS" w:hAnsi="Trebuchet MS"/>
          <w:color w:val="004080"/>
          <w:sz w:val="20"/>
          <w:szCs w:val="20"/>
        </w:rPr>
        <w:t>Zgodnie z informacją w mailu poniżej, w 2. połowie marca w Dreźnie planowany jest warsztat dotyczący przygotowania projektu.</w:t>
      </w:r>
      <w:r>
        <w:t xml:space="preserve"> </w:t>
      </w:r>
      <w:r>
        <w:br/>
      </w:r>
      <w:r>
        <w:br/>
      </w:r>
      <w:r>
        <w:rPr>
          <w:rFonts w:ascii="Trebuchet MS" w:hAnsi="Trebuchet MS"/>
          <w:color w:val="004080"/>
          <w:sz w:val="20"/>
          <w:szCs w:val="20"/>
        </w:rPr>
        <w:t xml:space="preserve">Jeśli Państwa region jest zainteresowany udziałem w projekcie, uprzejmie proszę o kontakt w języku angielskim z panem Peterem </w:t>
      </w:r>
      <w:proofErr w:type="spellStart"/>
      <w:r>
        <w:rPr>
          <w:rFonts w:ascii="Trebuchet MS" w:hAnsi="Trebuchet MS"/>
          <w:color w:val="004080"/>
          <w:sz w:val="20"/>
          <w:szCs w:val="20"/>
        </w:rPr>
        <w:t>Wirth</w:t>
      </w:r>
      <w:proofErr w:type="spellEnd"/>
      <w:r>
        <w:rPr>
          <w:rFonts w:ascii="Trebuchet MS" w:hAnsi="Trebuchet MS"/>
          <w:color w:val="004080"/>
          <w:sz w:val="20"/>
          <w:szCs w:val="20"/>
        </w:rPr>
        <w:t>, dane kontaktowe poniżej. Jednocześnie bardzo proszę o przekazanie tej wiadomości gminom w Państwa regionach, które mogą być zainteresowane włączeniem się do projektu.</w:t>
      </w:r>
      <w:r>
        <w:t xml:space="preserve"> </w:t>
      </w:r>
      <w:r>
        <w:br/>
      </w:r>
      <w:r>
        <w:br/>
      </w:r>
      <w:r>
        <w:rPr>
          <w:rFonts w:ascii="Trebuchet MS" w:hAnsi="Trebuchet MS"/>
          <w:color w:val="004080"/>
          <w:sz w:val="20"/>
          <w:szCs w:val="20"/>
        </w:rPr>
        <w:t>Pozdrawiam,</w:t>
      </w:r>
      <w:r>
        <w:t xml:space="preserve"> </w:t>
      </w:r>
      <w:r>
        <w:br/>
      </w:r>
      <w:r>
        <w:br/>
      </w:r>
      <w:r>
        <w:rPr>
          <w:rFonts w:ascii="Trebuchet MS" w:hAnsi="Trebuchet MS"/>
          <w:color w:val="004080"/>
          <w:sz w:val="20"/>
          <w:szCs w:val="20"/>
        </w:rPr>
        <w:t>Agnieszka Burda</w:t>
      </w:r>
      <w:r>
        <w:t xml:space="preserve"> </w:t>
      </w:r>
      <w:r>
        <w:br/>
      </w:r>
      <w:r>
        <w:br/>
      </w:r>
      <w:r>
        <w:rPr>
          <w:rFonts w:ascii="Trebuchet MS" w:hAnsi="Trebuchet MS"/>
          <w:color w:val="004080"/>
          <w:sz w:val="20"/>
          <w:szCs w:val="20"/>
        </w:rPr>
        <w:t xml:space="preserve">Ministerstwo Rozwoju </w:t>
      </w:r>
      <w:r>
        <w:br/>
      </w:r>
      <w:r>
        <w:rPr>
          <w:rFonts w:ascii="Trebuchet MS" w:hAnsi="Trebuchet MS"/>
          <w:color w:val="004080"/>
          <w:sz w:val="20"/>
          <w:szCs w:val="20"/>
        </w:rPr>
        <w:t>Departament Współpracy Terytorialnej</w:t>
      </w:r>
      <w:r>
        <w:t xml:space="preserve"> </w:t>
      </w:r>
      <w:r>
        <w:br/>
      </w:r>
      <w:r>
        <w:rPr>
          <w:rFonts w:ascii="Trebuchet MS" w:hAnsi="Trebuchet MS"/>
          <w:color w:val="004080"/>
          <w:sz w:val="20"/>
          <w:szCs w:val="20"/>
        </w:rPr>
        <w:t xml:space="preserve">Wydział Współpracy Transnarodowej i Międzyregionalnej </w:t>
      </w:r>
      <w:r>
        <w:br/>
      </w:r>
      <w:r>
        <w:br/>
      </w:r>
      <w:r>
        <w:rPr>
          <w:rFonts w:ascii="Trebuchet MS" w:hAnsi="Trebuchet MS"/>
          <w:color w:val="004080"/>
          <w:sz w:val="20"/>
          <w:szCs w:val="20"/>
        </w:rPr>
        <w:t xml:space="preserve">Krajowy Punkt Kontaktowy </w:t>
      </w:r>
      <w:r>
        <w:rPr>
          <w:rFonts w:ascii="Trebuchet MS" w:hAnsi="Trebuchet MS"/>
          <w:color w:val="004080"/>
          <w:sz w:val="20"/>
          <w:szCs w:val="20"/>
        </w:rPr>
        <w:br/>
        <w:t xml:space="preserve">Programu </w:t>
      </w:r>
      <w:proofErr w:type="spellStart"/>
      <w:r>
        <w:rPr>
          <w:rFonts w:ascii="Trebuchet MS" w:hAnsi="Trebuchet MS"/>
          <w:color w:val="004080"/>
          <w:sz w:val="20"/>
          <w:szCs w:val="20"/>
        </w:rPr>
        <w:t>Interreg</w:t>
      </w:r>
      <w:proofErr w:type="spellEnd"/>
      <w:r>
        <w:rPr>
          <w:rFonts w:ascii="Trebuchet MS" w:hAnsi="Trebuchet MS"/>
          <w:color w:val="004080"/>
          <w:sz w:val="20"/>
          <w:szCs w:val="20"/>
        </w:rPr>
        <w:t xml:space="preserve"> Europa Środkowa </w:t>
      </w:r>
      <w:r>
        <w:br/>
      </w:r>
      <w:r>
        <w:br/>
      </w:r>
      <w:r>
        <w:rPr>
          <w:rFonts w:ascii="Trebuchet MS" w:hAnsi="Trebuchet MS"/>
          <w:color w:val="004080"/>
          <w:sz w:val="20"/>
          <w:szCs w:val="20"/>
        </w:rPr>
        <w:t xml:space="preserve">tel. +48 32 253 90 08 </w:t>
      </w:r>
      <w:proofErr w:type="spellStart"/>
      <w:r>
        <w:rPr>
          <w:rFonts w:ascii="Trebuchet MS" w:hAnsi="Trebuchet MS"/>
          <w:color w:val="004080"/>
          <w:sz w:val="20"/>
          <w:szCs w:val="20"/>
        </w:rPr>
        <w:t>ext</w:t>
      </w:r>
      <w:proofErr w:type="spellEnd"/>
      <w:r>
        <w:rPr>
          <w:rFonts w:ascii="Trebuchet MS" w:hAnsi="Trebuchet MS"/>
          <w:color w:val="004080"/>
          <w:sz w:val="20"/>
          <w:szCs w:val="20"/>
        </w:rPr>
        <w:t xml:space="preserve">. 21 </w:t>
      </w:r>
      <w:r>
        <w:rPr>
          <w:rFonts w:ascii="Trebuchet MS" w:hAnsi="Trebuchet MS"/>
          <w:color w:val="004080"/>
          <w:sz w:val="20"/>
          <w:szCs w:val="20"/>
        </w:rPr>
        <w:br/>
      </w:r>
      <w:proofErr w:type="spellStart"/>
      <w:r>
        <w:rPr>
          <w:rFonts w:ascii="Trebuchet MS" w:hAnsi="Trebuchet MS"/>
          <w:color w:val="004080"/>
          <w:sz w:val="20"/>
          <w:szCs w:val="20"/>
        </w:rPr>
        <w:t>fax</w:t>
      </w:r>
      <w:proofErr w:type="spellEnd"/>
      <w:r>
        <w:rPr>
          <w:rFonts w:ascii="Trebuchet MS" w:hAnsi="Trebuchet MS"/>
          <w:color w:val="004080"/>
          <w:sz w:val="20"/>
          <w:szCs w:val="20"/>
        </w:rPr>
        <w:t xml:space="preserve"> +48 32 253 73 76</w:t>
      </w:r>
      <w:r>
        <w:t xml:space="preserve"> </w:t>
      </w:r>
      <w:r>
        <w:br/>
      </w:r>
      <w:r>
        <w:br/>
      </w:r>
      <w:r>
        <w:rPr>
          <w:rFonts w:ascii="Arial" w:hAnsi="Arial" w:cs="Arial"/>
          <w:color w:val="800080"/>
          <w:sz w:val="15"/>
          <w:szCs w:val="15"/>
        </w:rPr>
        <w:t>—— Przesłane przez: Agnieszka Burda/MINISTERSTWO/GOV w dniu 2016-02-15 09:41 -----</w:t>
      </w:r>
      <w:r>
        <w:t xml:space="preserve"> </w:t>
      </w:r>
      <w:r>
        <w:br/>
      </w:r>
      <w:r>
        <w:br/>
      </w:r>
      <w:r>
        <w:rPr>
          <w:rFonts w:ascii="Arial" w:hAnsi="Arial" w:cs="Arial"/>
          <w:color w:val="5F5F5F"/>
          <w:sz w:val="15"/>
          <w:szCs w:val="15"/>
        </w:rPr>
        <w:t>Od:        </w:t>
      </w:r>
      <w:r>
        <w:rPr>
          <w:rFonts w:ascii="Arial" w:hAnsi="Arial" w:cs="Arial"/>
          <w:sz w:val="15"/>
          <w:szCs w:val="15"/>
        </w:rPr>
        <w:t xml:space="preserve">"Peter </w:t>
      </w:r>
      <w:proofErr w:type="spellStart"/>
      <w:r>
        <w:rPr>
          <w:rFonts w:ascii="Arial" w:hAnsi="Arial" w:cs="Arial"/>
          <w:sz w:val="15"/>
          <w:szCs w:val="15"/>
        </w:rPr>
        <w:t>Wirth</w:t>
      </w:r>
      <w:proofErr w:type="spellEnd"/>
      <w:r>
        <w:rPr>
          <w:rFonts w:ascii="Arial" w:hAnsi="Arial" w:cs="Arial"/>
          <w:sz w:val="15"/>
          <w:szCs w:val="15"/>
        </w:rPr>
        <w:t>" &lt;</w:t>
      </w:r>
      <w:hyperlink r:id="rId4" w:history="1">
        <w:r>
          <w:rPr>
            <w:rStyle w:val="Hipercze"/>
            <w:rFonts w:ascii="Arial" w:hAnsi="Arial" w:cs="Arial"/>
            <w:sz w:val="15"/>
            <w:szCs w:val="15"/>
          </w:rPr>
          <w:t>p.wirth@ioer.de</w:t>
        </w:r>
      </w:hyperlink>
      <w:r>
        <w:rPr>
          <w:rFonts w:ascii="Arial" w:hAnsi="Arial" w:cs="Arial"/>
          <w:sz w:val="15"/>
          <w:szCs w:val="15"/>
        </w:rPr>
        <w:t>&gt;</w:t>
      </w:r>
      <w:r>
        <w:t xml:space="preserve"> </w:t>
      </w:r>
      <w:r>
        <w:br/>
      </w:r>
      <w:r>
        <w:rPr>
          <w:rFonts w:ascii="Arial" w:hAnsi="Arial" w:cs="Arial"/>
          <w:color w:val="5F5F5F"/>
          <w:sz w:val="15"/>
          <w:szCs w:val="15"/>
        </w:rPr>
        <w:t>Do:        </w:t>
      </w:r>
      <w:r>
        <w:rPr>
          <w:rFonts w:ascii="Arial" w:hAnsi="Arial" w:cs="Arial"/>
          <w:sz w:val="15"/>
          <w:szCs w:val="15"/>
        </w:rPr>
        <w:t>&lt;</w:t>
      </w:r>
      <w:hyperlink r:id="rId5" w:history="1">
        <w:r>
          <w:rPr>
            <w:rStyle w:val="Hipercze"/>
            <w:rFonts w:ascii="Arial" w:hAnsi="Arial" w:cs="Arial"/>
            <w:sz w:val="15"/>
            <w:szCs w:val="15"/>
          </w:rPr>
          <w:t>agnieszka.burda@mir.gov.pl</w:t>
        </w:r>
      </w:hyperlink>
      <w:r>
        <w:rPr>
          <w:rFonts w:ascii="Arial" w:hAnsi="Arial" w:cs="Arial"/>
          <w:sz w:val="15"/>
          <w:szCs w:val="15"/>
        </w:rPr>
        <w:t>&gt;</w:t>
      </w:r>
      <w:r>
        <w:t xml:space="preserve"> </w:t>
      </w:r>
      <w:r>
        <w:br/>
      </w:r>
      <w:r>
        <w:rPr>
          <w:rFonts w:ascii="Arial" w:hAnsi="Arial" w:cs="Arial"/>
          <w:color w:val="5F5F5F"/>
          <w:sz w:val="15"/>
          <w:szCs w:val="15"/>
        </w:rPr>
        <w:t>DW:        </w:t>
      </w:r>
      <w:r>
        <w:rPr>
          <w:rFonts w:ascii="Arial" w:hAnsi="Arial" w:cs="Arial"/>
          <w:sz w:val="15"/>
          <w:szCs w:val="15"/>
        </w:rPr>
        <w:t>"</w:t>
      </w:r>
      <w:proofErr w:type="spellStart"/>
      <w:r>
        <w:rPr>
          <w:rFonts w:ascii="Arial" w:hAnsi="Arial" w:cs="Arial"/>
          <w:sz w:val="15"/>
          <w:szCs w:val="15"/>
        </w:rPr>
        <w:t>Ralf-Uwe</w:t>
      </w:r>
      <w:proofErr w:type="spellEnd"/>
      <w:r>
        <w:rPr>
          <w:rFonts w:ascii="Arial" w:hAnsi="Arial" w:cs="Arial"/>
          <w:sz w:val="15"/>
          <w:szCs w:val="15"/>
        </w:rPr>
        <w:t xml:space="preserve"> </w:t>
      </w:r>
      <w:proofErr w:type="spellStart"/>
      <w:r>
        <w:rPr>
          <w:rFonts w:ascii="Arial" w:hAnsi="Arial" w:cs="Arial"/>
          <w:sz w:val="15"/>
          <w:szCs w:val="15"/>
        </w:rPr>
        <w:t>Syrbe</w:t>
      </w:r>
      <w:proofErr w:type="spellEnd"/>
      <w:r>
        <w:rPr>
          <w:rFonts w:ascii="Arial" w:hAnsi="Arial" w:cs="Arial"/>
          <w:sz w:val="15"/>
          <w:szCs w:val="15"/>
        </w:rPr>
        <w:t>" &lt;</w:t>
      </w:r>
      <w:hyperlink r:id="rId6" w:history="1">
        <w:r>
          <w:rPr>
            <w:rStyle w:val="Hipercze"/>
            <w:rFonts w:ascii="Arial" w:hAnsi="Arial" w:cs="Arial"/>
            <w:sz w:val="15"/>
            <w:szCs w:val="15"/>
          </w:rPr>
          <w:t>r.syrbe@ioer.de</w:t>
        </w:r>
      </w:hyperlink>
      <w:r>
        <w:rPr>
          <w:rFonts w:ascii="Arial" w:hAnsi="Arial" w:cs="Arial"/>
          <w:sz w:val="15"/>
          <w:szCs w:val="15"/>
        </w:rPr>
        <w:t>&gt;</w:t>
      </w:r>
      <w:r>
        <w:t xml:space="preserve"> </w:t>
      </w:r>
      <w:r>
        <w:br/>
      </w:r>
      <w:r>
        <w:rPr>
          <w:rFonts w:ascii="Arial" w:hAnsi="Arial" w:cs="Arial"/>
          <w:color w:val="5F5F5F"/>
          <w:sz w:val="15"/>
          <w:szCs w:val="15"/>
        </w:rPr>
        <w:t>Temat:        </w:t>
      </w:r>
      <w:proofErr w:type="spellStart"/>
      <w:r>
        <w:rPr>
          <w:rFonts w:ascii="Arial" w:hAnsi="Arial" w:cs="Arial"/>
          <w:sz w:val="15"/>
          <w:szCs w:val="15"/>
        </w:rPr>
        <w:t>CO-PRO-WILD</w:t>
      </w:r>
      <w:proofErr w:type="spellEnd"/>
      <w:r>
        <w:rPr>
          <w:rFonts w:ascii="Arial" w:hAnsi="Arial" w:cs="Arial"/>
          <w:sz w:val="15"/>
          <w:szCs w:val="15"/>
        </w:rPr>
        <w:t xml:space="preserve"> </w:t>
      </w:r>
      <w:proofErr w:type="spellStart"/>
      <w:r>
        <w:rPr>
          <w:rFonts w:ascii="Arial" w:hAnsi="Arial" w:cs="Arial"/>
          <w:sz w:val="15"/>
          <w:szCs w:val="15"/>
        </w:rPr>
        <w:t>project</w:t>
      </w:r>
      <w:proofErr w:type="spellEnd"/>
      <w:r>
        <w:rPr>
          <w:rFonts w:ascii="Arial" w:hAnsi="Arial" w:cs="Arial"/>
          <w:sz w:val="15"/>
          <w:szCs w:val="15"/>
        </w:rPr>
        <w:t xml:space="preserve"> idea; </w:t>
      </w:r>
      <w:proofErr w:type="spellStart"/>
      <w:r>
        <w:rPr>
          <w:rFonts w:ascii="Arial" w:hAnsi="Arial" w:cs="Arial"/>
          <w:sz w:val="15"/>
          <w:szCs w:val="15"/>
        </w:rPr>
        <w:t>looking</w:t>
      </w:r>
      <w:proofErr w:type="spellEnd"/>
      <w:r>
        <w:rPr>
          <w:rFonts w:ascii="Arial" w:hAnsi="Arial" w:cs="Arial"/>
          <w:sz w:val="15"/>
          <w:szCs w:val="15"/>
        </w:rPr>
        <w:t xml:space="preserve"> for a </w:t>
      </w:r>
      <w:proofErr w:type="spellStart"/>
      <w:r>
        <w:rPr>
          <w:rFonts w:ascii="Arial" w:hAnsi="Arial" w:cs="Arial"/>
          <w:sz w:val="15"/>
          <w:szCs w:val="15"/>
        </w:rPr>
        <w:t>Polish</w:t>
      </w:r>
      <w:proofErr w:type="spellEnd"/>
      <w:r>
        <w:rPr>
          <w:rFonts w:ascii="Arial" w:hAnsi="Arial" w:cs="Arial"/>
          <w:sz w:val="15"/>
          <w:szCs w:val="15"/>
        </w:rPr>
        <w:t xml:space="preserve"> partner</w:t>
      </w:r>
      <w:r>
        <w:t xml:space="preserve"> </w:t>
      </w:r>
    </w:p>
    <w:p w:rsidR="00B5154B" w:rsidRDefault="00B5154B" w:rsidP="00B5154B">
      <w:pPr>
        <w:jc w:val="center"/>
      </w:pPr>
      <w:r>
        <w:pict>
          <v:rect id="_x0000_i1025" style="width:453.6pt;height:1.5pt" o:hralign="center" o:hrstd="t" o:hrnoshade="t" o:hr="t" fillcolor="#a0a0a0" stroked="f"/>
        </w:pict>
      </w:r>
    </w:p>
    <w:p w:rsidR="00B5154B" w:rsidRDefault="00B5154B" w:rsidP="00B5154B">
      <w:r w:rsidRPr="00B5154B">
        <w:rPr>
          <w:lang w:val="en-US"/>
        </w:rPr>
        <w:br/>
      </w:r>
      <w:r w:rsidRPr="00B5154B">
        <w:rPr>
          <w:lang w:val="en-US"/>
        </w:rPr>
        <w:br/>
      </w:r>
      <w:r w:rsidRPr="00B5154B">
        <w:rPr>
          <w:lang w:val="en-US"/>
        </w:rPr>
        <w:br/>
        <w:t xml:space="preserve">Dear Mrs. </w:t>
      </w:r>
      <w:proofErr w:type="spellStart"/>
      <w:r w:rsidRPr="00B5154B">
        <w:rPr>
          <w:lang w:val="en-US"/>
        </w:rPr>
        <w:t>Burda</w:t>
      </w:r>
      <w:proofErr w:type="spellEnd"/>
      <w:r w:rsidRPr="00B5154B">
        <w:rPr>
          <w:lang w:val="en-US"/>
        </w:rPr>
        <w:t xml:space="preserve">, </w:t>
      </w:r>
      <w:r w:rsidRPr="00B5154B">
        <w:rPr>
          <w:lang w:val="en-US"/>
        </w:rPr>
        <w:br/>
      </w:r>
      <w:r w:rsidRPr="00B5154B">
        <w:rPr>
          <w:lang w:val="en-US"/>
        </w:rPr>
        <w:br/>
        <w:t xml:space="preserve">I'm contacting you as we are still looking for a city or region in Poland interested in collaboration in the framework of the project initiative CO-PRO-WILD (INTEGRATING MILITARY CONVERSION, REGIONAL CAPACITY BUILDING AND WILDERNESS DEVELOPMENT). May be you remember that we were in contact about this subject about one year ago. At that time we tried to convince the Borne </w:t>
      </w:r>
      <w:proofErr w:type="spellStart"/>
      <w:r w:rsidRPr="00B5154B">
        <w:rPr>
          <w:lang w:val="en-US"/>
        </w:rPr>
        <w:t>Sulinowo</w:t>
      </w:r>
      <w:proofErr w:type="spellEnd"/>
      <w:r w:rsidRPr="00B5154B">
        <w:rPr>
          <w:lang w:val="en-US"/>
        </w:rPr>
        <w:t xml:space="preserve"> municipality to join the project. At the end they didn't. Nevertheless we submitted the project idea in the first step of the first call, but were not successful. As we missed the </w:t>
      </w:r>
      <w:proofErr w:type="spellStart"/>
      <w:r w:rsidRPr="00B5154B">
        <w:rPr>
          <w:lang w:val="en-US"/>
        </w:rPr>
        <w:t>creteria</w:t>
      </w:r>
      <w:proofErr w:type="spellEnd"/>
      <w:r w:rsidRPr="00B5154B">
        <w:rPr>
          <w:lang w:val="en-US"/>
        </w:rPr>
        <w:t xml:space="preserve"> really narrowly, we are just preparing the second </w:t>
      </w:r>
      <w:proofErr w:type="spellStart"/>
      <w:r w:rsidRPr="00B5154B">
        <w:rPr>
          <w:lang w:val="en-US"/>
        </w:rPr>
        <w:t>attemped</w:t>
      </w:r>
      <w:proofErr w:type="spellEnd"/>
      <w:r w:rsidRPr="00B5154B">
        <w:rPr>
          <w:lang w:val="en-US"/>
        </w:rPr>
        <w:t xml:space="preserve"> in the second call - and are still looking for a Polish partner. At the moment partners from Czech Republic, Slovenia and Germany are involved - all countries with tandems what means one city or region to promote development and one academic partner to support and to </w:t>
      </w:r>
      <w:proofErr w:type="spellStart"/>
      <w:r w:rsidRPr="00B5154B">
        <w:rPr>
          <w:lang w:val="en-US"/>
        </w:rPr>
        <w:t>analyse</w:t>
      </w:r>
      <w:proofErr w:type="spellEnd"/>
      <w:r w:rsidRPr="00B5154B">
        <w:rPr>
          <w:lang w:val="en-US"/>
        </w:rPr>
        <w:t xml:space="preserve"> the processes. </w:t>
      </w:r>
      <w:r w:rsidRPr="00B5154B">
        <w:rPr>
          <w:lang w:val="en-US"/>
        </w:rPr>
        <w:br/>
      </w:r>
      <w:r w:rsidRPr="00B5154B">
        <w:rPr>
          <w:lang w:val="en-US"/>
        </w:rPr>
        <w:br/>
      </w:r>
      <w:r w:rsidRPr="00B5154B">
        <w:rPr>
          <w:lang w:val="en-US"/>
        </w:rPr>
        <w:lastRenderedPageBreak/>
        <w:t xml:space="preserve">The question asked in the proposal is, how further military training areas can be developed as nature and wilderness areas for the benefit of local people. Primarily we look for a city/region. Though we have invested already a lot of time, we were not yet successful. The academic partner is not seen as a big problem as we have a lot of contacts to polish universities and research institutes. </w:t>
      </w:r>
      <w:r w:rsidRPr="00B5154B">
        <w:rPr>
          <w:lang w:val="en-US"/>
        </w:rPr>
        <w:br/>
      </w:r>
      <w:r w:rsidRPr="00B5154B">
        <w:rPr>
          <w:lang w:val="en-US"/>
        </w:rPr>
        <w:br/>
        <w:t xml:space="preserve">May be you can help us in this question. We are just planning a preparatory workshop in the second half of March in Dresden and would like to invite the partner there. An updated project description of CO-PRO-WILD is available at the CE homepage in the project ideas section: </w:t>
      </w:r>
      <w:hyperlink r:id="rId7" w:history="1">
        <w:r w:rsidRPr="00B5154B">
          <w:rPr>
            <w:rStyle w:val="Hipercze"/>
            <w:lang w:val="en-US"/>
          </w:rPr>
          <w:t>http://www.interreg-central.eu/other-pages/project-ideas/</w:t>
        </w:r>
      </w:hyperlink>
      <w:r w:rsidRPr="00B5154B">
        <w:rPr>
          <w:lang w:val="en-US"/>
        </w:rPr>
        <w:t xml:space="preserve"> </w:t>
      </w:r>
      <w:r w:rsidRPr="00B5154B">
        <w:rPr>
          <w:lang w:val="en-US"/>
        </w:rPr>
        <w:br/>
      </w:r>
      <w:r w:rsidRPr="00B5154B">
        <w:rPr>
          <w:lang w:val="en-US"/>
        </w:rPr>
        <w:br/>
        <w:t xml:space="preserve">The Leibniz Institute has a lot of experience with the </w:t>
      </w:r>
      <w:proofErr w:type="spellStart"/>
      <w:r w:rsidRPr="00B5154B">
        <w:rPr>
          <w:lang w:val="en-US"/>
        </w:rPr>
        <w:t>Interreg</w:t>
      </w:r>
      <w:proofErr w:type="spellEnd"/>
      <w:r w:rsidRPr="00B5154B">
        <w:rPr>
          <w:lang w:val="en-US"/>
        </w:rPr>
        <w:t xml:space="preserve"> programme B, particularly with projects like Habit-Change, </w:t>
      </w:r>
      <w:proofErr w:type="spellStart"/>
      <w:r w:rsidRPr="00B5154B">
        <w:rPr>
          <w:lang w:val="en-US"/>
        </w:rPr>
        <w:t>Transeconet</w:t>
      </w:r>
      <w:proofErr w:type="spellEnd"/>
      <w:r w:rsidRPr="00B5154B">
        <w:rPr>
          <w:lang w:val="en-US"/>
        </w:rPr>
        <w:t xml:space="preserve">, READY, </w:t>
      </w:r>
      <w:proofErr w:type="spellStart"/>
      <w:r w:rsidRPr="00B5154B">
        <w:rPr>
          <w:lang w:val="en-US"/>
        </w:rPr>
        <w:t>ReSource</w:t>
      </w:r>
      <w:proofErr w:type="spellEnd"/>
      <w:r w:rsidRPr="00B5154B">
        <w:rPr>
          <w:lang w:val="en-US"/>
        </w:rPr>
        <w:t xml:space="preserve">, </w:t>
      </w:r>
      <w:r w:rsidRPr="00B5154B">
        <w:rPr>
          <w:lang w:val="en-US"/>
        </w:rPr>
        <w:br/>
      </w:r>
      <w:r w:rsidRPr="00B5154B">
        <w:rPr>
          <w:lang w:val="en-US"/>
        </w:rPr>
        <w:br/>
        <w:t xml:space="preserve">I'm looking forward to your answer. </w:t>
      </w:r>
      <w:r w:rsidRPr="00B5154B">
        <w:rPr>
          <w:lang w:val="en-US"/>
        </w:rPr>
        <w:br/>
      </w:r>
      <w:r w:rsidRPr="00B5154B">
        <w:rPr>
          <w:lang w:val="en-US"/>
        </w:rPr>
        <w:br/>
      </w:r>
      <w:proofErr w:type="spellStart"/>
      <w:r>
        <w:t>With</w:t>
      </w:r>
      <w:proofErr w:type="spellEnd"/>
      <w:r>
        <w:t xml:space="preserve"> </w:t>
      </w:r>
      <w:proofErr w:type="spellStart"/>
      <w:r>
        <w:t>kind</w:t>
      </w:r>
      <w:proofErr w:type="spellEnd"/>
      <w:r>
        <w:t xml:space="preserve"> </w:t>
      </w:r>
      <w:proofErr w:type="spellStart"/>
      <w:r>
        <w:t>regards</w:t>
      </w:r>
      <w:proofErr w:type="spellEnd"/>
      <w:r>
        <w:t xml:space="preserve"> </w:t>
      </w:r>
      <w:r>
        <w:br/>
        <w:t xml:space="preserve">Peter </w:t>
      </w:r>
      <w:proofErr w:type="spellStart"/>
      <w:r>
        <w:t>Wirth</w:t>
      </w:r>
      <w:proofErr w:type="spellEnd"/>
      <w:r>
        <w:t xml:space="preserve"> </w:t>
      </w:r>
      <w:r>
        <w:br/>
      </w:r>
      <w:r>
        <w:br/>
      </w:r>
      <w:r>
        <w:rPr>
          <w:noProof/>
        </w:rPr>
        <w:drawing>
          <wp:inline distT="0" distB="0" distL="0" distR="0">
            <wp:extent cx="1590675" cy="657225"/>
            <wp:effectExtent l="19050" t="0" r="9525" b="0"/>
            <wp:docPr id="2" name="Obraz 2" descr="cid:_3_08FD629408FD60280031E59AC1257F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3_08FD629408FD60280031E59AC1257F5A"/>
                    <pic:cNvPicPr>
                      <a:picLocks noChangeAspect="1" noChangeArrowheads="1"/>
                    </pic:cNvPicPr>
                  </pic:nvPicPr>
                  <pic:blipFill>
                    <a:blip r:embed="rId8" r:link="rId9" cstate="print"/>
                    <a:srcRect/>
                    <a:stretch>
                      <a:fillRect/>
                    </a:stretch>
                  </pic:blipFill>
                  <pic:spPr bwMode="auto">
                    <a:xfrm>
                      <a:off x="0" y="0"/>
                      <a:ext cx="1590675" cy="657225"/>
                    </a:xfrm>
                    <a:prstGeom prst="rect">
                      <a:avLst/>
                    </a:prstGeom>
                    <a:noFill/>
                    <a:ln w="9525">
                      <a:noFill/>
                      <a:miter lim="800000"/>
                      <a:headEnd/>
                      <a:tailEnd/>
                    </a:ln>
                  </pic:spPr>
                </pic:pic>
              </a:graphicData>
            </a:graphic>
          </wp:inline>
        </w:drawing>
      </w:r>
      <w:r>
        <w:br/>
      </w:r>
      <w:r>
        <w:rPr>
          <w:rFonts w:ascii="Tahoma" w:hAnsi="Tahoma" w:cs="Tahoma"/>
          <w:sz w:val="20"/>
          <w:szCs w:val="20"/>
        </w:rPr>
        <w:t xml:space="preserve">  </w:t>
      </w:r>
    </w:p>
    <w:tbl>
      <w:tblPr>
        <w:tblW w:w="0" w:type="auto"/>
        <w:tblCellSpacing w:w="15" w:type="dxa"/>
        <w:tblLook w:val="04A0"/>
      </w:tblPr>
      <w:tblGrid>
        <w:gridCol w:w="6357"/>
      </w:tblGrid>
      <w:tr w:rsidR="00B5154B" w:rsidRPr="00B5154B" w:rsidTr="00B5154B">
        <w:trPr>
          <w:tblCellSpacing w:w="15" w:type="dxa"/>
        </w:trPr>
        <w:tc>
          <w:tcPr>
            <w:tcW w:w="0" w:type="auto"/>
            <w:tcMar>
              <w:top w:w="15" w:type="dxa"/>
              <w:left w:w="15" w:type="dxa"/>
              <w:bottom w:w="15" w:type="dxa"/>
              <w:right w:w="15" w:type="dxa"/>
            </w:tcMar>
            <w:hideMark/>
          </w:tcPr>
          <w:p w:rsidR="00B5154B" w:rsidRPr="00B5154B" w:rsidRDefault="00B5154B">
            <w:pPr>
              <w:rPr>
                <w:lang w:val="en-US"/>
              </w:rPr>
            </w:pPr>
            <w:r w:rsidRPr="00B5154B">
              <w:rPr>
                <w:rFonts w:ascii="Tahoma" w:hAnsi="Tahoma" w:cs="Tahoma"/>
                <w:b/>
                <w:bCs/>
                <w:sz w:val="20"/>
                <w:szCs w:val="20"/>
                <w:lang w:val="en-US"/>
              </w:rPr>
              <w:t>Dr. Peter Wirth</w:t>
            </w:r>
            <w:r w:rsidRPr="00B5154B">
              <w:rPr>
                <w:lang w:val="en-US"/>
              </w:rPr>
              <w:t xml:space="preserve"> </w:t>
            </w:r>
            <w:r w:rsidRPr="00B5154B">
              <w:rPr>
                <w:lang w:val="en-US"/>
              </w:rPr>
              <w:br/>
            </w:r>
            <w:r w:rsidRPr="00B5154B">
              <w:rPr>
                <w:rFonts w:ascii="Tahoma" w:hAnsi="Tahoma" w:cs="Tahoma"/>
                <w:sz w:val="20"/>
                <w:szCs w:val="20"/>
                <w:lang w:val="en-US"/>
              </w:rPr>
              <w:t> </w:t>
            </w:r>
            <w:r w:rsidRPr="00B5154B">
              <w:rPr>
                <w:lang w:val="en-US"/>
              </w:rPr>
              <w:t xml:space="preserve"> </w:t>
            </w:r>
            <w:r w:rsidRPr="00B5154B">
              <w:rPr>
                <w:lang w:val="en-US"/>
              </w:rPr>
              <w:br/>
            </w:r>
            <w:r w:rsidRPr="00B5154B">
              <w:rPr>
                <w:rFonts w:ascii="Tahoma" w:hAnsi="Tahoma" w:cs="Tahoma"/>
                <w:sz w:val="20"/>
                <w:szCs w:val="20"/>
                <w:lang w:val="en-US"/>
              </w:rPr>
              <w:t>Leibniz-</w:t>
            </w:r>
            <w:proofErr w:type="spellStart"/>
            <w:r w:rsidRPr="00B5154B">
              <w:rPr>
                <w:rFonts w:ascii="Tahoma" w:hAnsi="Tahoma" w:cs="Tahoma"/>
                <w:sz w:val="20"/>
                <w:szCs w:val="20"/>
                <w:lang w:val="en-US"/>
              </w:rPr>
              <w:t>Institut</w:t>
            </w:r>
            <w:proofErr w:type="spellEnd"/>
            <w:r w:rsidRPr="00B5154B">
              <w:rPr>
                <w:rFonts w:ascii="Tahoma" w:hAnsi="Tahoma" w:cs="Tahoma"/>
                <w:sz w:val="20"/>
                <w:szCs w:val="20"/>
                <w:lang w:val="en-US"/>
              </w:rPr>
              <w:t xml:space="preserve"> </w:t>
            </w:r>
            <w:proofErr w:type="spellStart"/>
            <w:r w:rsidRPr="00B5154B">
              <w:rPr>
                <w:rFonts w:ascii="Tahoma" w:hAnsi="Tahoma" w:cs="Tahoma"/>
                <w:sz w:val="20"/>
                <w:szCs w:val="20"/>
                <w:lang w:val="en-US"/>
              </w:rPr>
              <w:t>für</w:t>
            </w:r>
            <w:proofErr w:type="spellEnd"/>
            <w:r w:rsidRPr="00B5154B">
              <w:rPr>
                <w:rFonts w:ascii="Tahoma" w:hAnsi="Tahoma" w:cs="Tahoma"/>
                <w:sz w:val="20"/>
                <w:szCs w:val="20"/>
                <w:lang w:val="en-US"/>
              </w:rPr>
              <w:t xml:space="preserve"> </w:t>
            </w:r>
            <w:proofErr w:type="spellStart"/>
            <w:r w:rsidRPr="00B5154B">
              <w:rPr>
                <w:rFonts w:ascii="Tahoma" w:hAnsi="Tahoma" w:cs="Tahoma"/>
                <w:sz w:val="20"/>
                <w:szCs w:val="20"/>
                <w:lang w:val="en-US"/>
              </w:rPr>
              <w:t>ökologische</w:t>
            </w:r>
            <w:proofErr w:type="spellEnd"/>
            <w:r w:rsidRPr="00B5154B">
              <w:rPr>
                <w:rFonts w:ascii="Tahoma" w:hAnsi="Tahoma" w:cs="Tahoma"/>
                <w:sz w:val="20"/>
                <w:szCs w:val="20"/>
                <w:lang w:val="en-US"/>
              </w:rPr>
              <w:t xml:space="preserve"> </w:t>
            </w:r>
            <w:proofErr w:type="spellStart"/>
            <w:r w:rsidRPr="00B5154B">
              <w:rPr>
                <w:rFonts w:ascii="Tahoma" w:hAnsi="Tahoma" w:cs="Tahoma"/>
                <w:sz w:val="20"/>
                <w:szCs w:val="20"/>
                <w:lang w:val="en-US"/>
              </w:rPr>
              <w:t>Raumentwicklung</w:t>
            </w:r>
            <w:proofErr w:type="spellEnd"/>
            <w:r w:rsidRPr="00B5154B">
              <w:rPr>
                <w:rFonts w:ascii="Tahoma" w:hAnsi="Tahoma" w:cs="Tahoma"/>
                <w:sz w:val="20"/>
                <w:szCs w:val="20"/>
                <w:lang w:val="en-US"/>
              </w:rPr>
              <w:t xml:space="preserve"> (IÖR)</w:t>
            </w:r>
            <w:r w:rsidRPr="00B5154B">
              <w:rPr>
                <w:lang w:val="en-US"/>
              </w:rPr>
              <w:t xml:space="preserve"> </w:t>
            </w:r>
            <w:r w:rsidRPr="00B5154B">
              <w:rPr>
                <w:lang w:val="en-US"/>
              </w:rPr>
              <w:br/>
            </w:r>
            <w:r w:rsidRPr="00B5154B">
              <w:rPr>
                <w:rFonts w:ascii="Tahoma" w:hAnsi="Tahoma" w:cs="Tahoma"/>
                <w:i/>
                <w:iCs/>
                <w:sz w:val="20"/>
                <w:szCs w:val="20"/>
                <w:lang w:val="en-US"/>
              </w:rPr>
              <w:t>Leibniz Institute of Ecological Urban and Regional Development (IOER)</w:t>
            </w:r>
            <w:r w:rsidRPr="00B5154B">
              <w:rPr>
                <w:lang w:val="en-US"/>
              </w:rPr>
              <w:t xml:space="preserve"> </w:t>
            </w:r>
            <w:r w:rsidRPr="00B5154B">
              <w:rPr>
                <w:lang w:val="en-US"/>
              </w:rPr>
              <w:br/>
            </w:r>
            <w:proofErr w:type="spellStart"/>
            <w:r w:rsidRPr="00B5154B">
              <w:rPr>
                <w:rFonts w:ascii="Tahoma" w:hAnsi="Tahoma" w:cs="Tahoma"/>
                <w:sz w:val="20"/>
                <w:szCs w:val="20"/>
                <w:lang w:val="en-US"/>
              </w:rPr>
              <w:t>Weberplatz</w:t>
            </w:r>
            <w:proofErr w:type="spellEnd"/>
            <w:r w:rsidRPr="00B5154B">
              <w:rPr>
                <w:rFonts w:ascii="Tahoma" w:hAnsi="Tahoma" w:cs="Tahoma"/>
                <w:sz w:val="20"/>
                <w:szCs w:val="20"/>
                <w:lang w:val="en-US"/>
              </w:rPr>
              <w:t xml:space="preserve"> 1</w:t>
            </w:r>
            <w:r w:rsidRPr="00B5154B">
              <w:rPr>
                <w:lang w:val="en-US"/>
              </w:rPr>
              <w:t xml:space="preserve"> </w:t>
            </w:r>
            <w:r w:rsidRPr="00B5154B">
              <w:rPr>
                <w:lang w:val="en-US"/>
              </w:rPr>
              <w:br/>
            </w:r>
            <w:r w:rsidRPr="00B5154B">
              <w:rPr>
                <w:rFonts w:ascii="Tahoma" w:hAnsi="Tahoma" w:cs="Tahoma"/>
                <w:sz w:val="20"/>
                <w:szCs w:val="20"/>
                <w:lang w:val="en-US"/>
              </w:rPr>
              <w:t>01217 Dresden</w:t>
            </w:r>
            <w:r w:rsidRPr="00B5154B">
              <w:rPr>
                <w:lang w:val="en-US"/>
              </w:rPr>
              <w:t xml:space="preserve"> </w:t>
            </w:r>
            <w:r w:rsidRPr="00B5154B">
              <w:rPr>
                <w:lang w:val="en-US"/>
              </w:rPr>
              <w:br/>
            </w:r>
            <w:r w:rsidRPr="00B5154B">
              <w:rPr>
                <w:rFonts w:ascii="Tahoma" w:hAnsi="Tahoma" w:cs="Tahoma"/>
                <w:sz w:val="20"/>
                <w:szCs w:val="20"/>
                <w:lang w:val="en-US"/>
              </w:rPr>
              <w:t>Tel.: +49 351 4679-232</w:t>
            </w:r>
            <w:r w:rsidRPr="00B5154B">
              <w:rPr>
                <w:lang w:val="en-US"/>
              </w:rPr>
              <w:t xml:space="preserve"> </w:t>
            </w:r>
            <w:r w:rsidRPr="00B5154B">
              <w:rPr>
                <w:lang w:val="en-US"/>
              </w:rPr>
              <w:br/>
            </w:r>
            <w:r w:rsidRPr="00B5154B">
              <w:rPr>
                <w:rFonts w:ascii="Tahoma" w:hAnsi="Tahoma" w:cs="Tahoma"/>
                <w:sz w:val="20"/>
                <w:szCs w:val="20"/>
                <w:lang w:val="en-US"/>
              </w:rPr>
              <w:t>Fax: +49 351 4679-212</w:t>
            </w:r>
            <w:r w:rsidRPr="00B5154B">
              <w:rPr>
                <w:lang w:val="en-US"/>
              </w:rPr>
              <w:t xml:space="preserve"> </w:t>
            </w:r>
            <w:r w:rsidRPr="00B5154B">
              <w:rPr>
                <w:lang w:val="en-US"/>
              </w:rPr>
              <w:br/>
            </w:r>
            <w:hyperlink r:id="rId10" w:history="1">
              <w:r w:rsidRPr="00B5154B">
                <w:rPr>
                  <w:rStyle w:val="Hipercze"/>
                  <w:rFonts w:ascii="Tahoma" w:hAnsi="Tahoma" w:cs="Tahoma"/>
                  <w:sz w:val="20"/>
                  <w:szCs w:val="20"/>
                  <w:lang w:val="en-US"/>
                </w:rPr>
                <w:t>P.Wirth@ioer.de</w:t>
              </w:r>
            </w:hyperlink>
            <w:r w:rsidRPr="00B5154B">
              <w:rPr>
                <w:lang w:val="en-US"/>
              </w:rPr>
              <w:t xml:space="preserve"> </w:t>
            </w:r>
            <w:r w:rsidRPr="00B5154B">
              <w:rPr>
                <w:lang w:val="en-US"/>
              </w:rPr>
              <w:br/>
            </w:r>
            <w:hyperlink r:id="rId11" w:history="1">
              <w:r w:rsidRPr="00B5154B">
                <w:rPr>
                  <w:rStyle w:val="Hipercze"/>
                  <w:rFonts w:ascii="Tahoma" w:hAnsi="Tahoma" w:cs="Tahoma"/>
                  <w:sz w:val="20"/>
                  <w:szCs w:val="20"/>
                  <w:lang w:val="en-US"/>
                </w:rPr>
                <w:t>http://www.ioer.de</w:t>
              </w:r>
            </w:hyperlink>
            <w:r w:rsidRPr="00B5154B">
              <w:rPr>
                <w:lang w:val="en-US"/>
              </w:rPr>
              <w:t xml:space="preserve"> </w:t>
            </w:r>
            <w:r w:rsidRPr="00B5154B">
              <w:rPr>
                <w:lang w:val="en-US"/>
              </w:rPr>
              <w:br/>
            </w:r>
            <w:r w:rsidRPr="00B5154B">
              <w:rPr>
                <w:rFonts w:ascii="Tahoma" w:hAnsi="Tahoma" w:cs="Tahoma"/>
                <w:sz w:val="20"/>
                <w:szCs w:val="20"/>
                <w:lang w:val="en-US"/>
              </w:rPr>
              <w:t> </w:t>
            </w:r>
          </w:p>
        </w:tc>
      </w:tr>
    </w:tbl>
    <w:p w:rsidR="0096255A" w:rsidRPr="00B5154B" w:rsidRDefault="0096255A">
      <w:pPr>
        <w:rPr>
          <w:lang w:val="en-US"/>
        </w:rPr>
      </w:pPr>
    </w:p>
    <w:sectPr w:rsidR="0096255A" w:rsidRPr="00B5154B" w:rsidSect="00962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154B"/>
    <w:rsid w:val="0096255A"/>
    <w:rsid w:val="00B515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54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154B"/>
    <w:rPr>
      <w:color w:val="0000FF"/>
      <w:u w:val="single"/>
    </w:rPr>
  </w:style>
</w:styles>
</file>

<file path=word/webSettings.xml><?xml version="1.0" encoding="utf-8"?>
<w:webSettings xmlns:r="http://schemas.openxmlformats.org/officeDocument/2006/relationships" xmlns:w="http://schemas.openxmlformats.org/wordprocessingml/2006/main">
  <w:divs>
    <w:div w:id="2832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terreg-central.eu/other-pages/project-ide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yrbe@ioer.de" TargetMode="External"/><Relationship Id="rId11" Type="http://schemas.openxmlformats.org/officeDocument/2006/relationships/hyperlink" Target="http://www.ioer.de/" TargetMode="External"/><Relationship Id="rId5" Type="http://schemas.openxmlformats.org/officeDocument/2006/relationships/hyperlink" Target="mailto:agnieszka.burda@mir.gov.pl" TargetMode="External"/><Relationship Id="rId10" Type="http://schemas.openxmlformats.org/officeDocument/2006/relationships/hyperlink" Target="mailto:P.Wirth@ioer.de" TargetMode="External"/><Relationship Id="rId4" Type="http://schemas.openxmlformats.org/officeDocument/2006/relationships/hyperlink" Target="mailto:p.wirth@ioer.de" TargetMode="External"/><Relationship Id="rId9" Type="http://schemas.openxmlformats.org/officeDocument/2006/relationships/image" Target="cid:_3_08FD629408FD60280031E59AC1257F5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3385</Characters>
  <Application>Microsoft Office Word</Application>
  <DocSecurity>0</DocSecurity>
  <Lines>28</Lines>
  <Paragraphs>7</Paragraphs>
  <ScaleCrop>false</ScaleCrop>
  <Company>Urząd Marszałkowski Województwa Dolnośląskiego</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ewkrol</dc:creator>
  <cp:lastModifiedBy>ewkrol</cp:lastModifiedBy>
  <cp:revision>1</cp:revision>
  <dcterms:created xsi:type="dcterms:W3CDTF">2016-02-15T12:00:00Z</dcterms:created>
  <dcterms:modified xsi:type="dcterms:W3CDTF">2016-02-15T12:01:00Z</dcterms:modified>
</cp:coreProperties>
</file>