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D2" w:rsidRDefault="00C42D4E">
      <w:r>
        <w:rPr>
          <w:rFonts w:ascii="Arial" w:hAnsi="Arial" w:cs="Arial"/>
          <w:sz w:val="20"/>
          <w:szCs w:val="20"/>
        </w:rPr>
        <w:t xml:space="preserve">Szanowni Państwo, </w:t>
      </w:r>
      <w:r>
        <w:br/>
      </w:r>
      <w:r>
        <w:br/>
      </w:r>
      <w:r>
        <w:rPr>
          <w:rFonts w:ascii="Arial" w:hAnsi="Arial" w:cs="Arial"/>
          <w:sz w:val="20"/>
          <w:szCs w:val="20"/>
        </w:rPr>
        <w:t xml:space="preserve">na prośbę fińskiego aplikanta wiodącego przesyłam propozycję współpracy w ramach programu </w:t>
      </w:r>
      <w:proofErr w:type="spellStart"/>
      <w:r>
        <w:rPr>
          <w:rFonts w:ascii="Arial" w:hAnsi="Arial" w:cs="Arial"/>
          <w:sz w:val="20"/>
          <w:szCs w:val="20"/>
        </w:rPr>
        <w:t>Interreg</w:t>
      </w:r>
      <w:proofErr w:type="spellEnd"/>
      <w:r>
        <w:rPr>
          <w:rFonts w:ascii="Arial" w:hAnsi="Arial" w:cs="Arial"/>
          <w:sz w:val="20"/>
          <w:szCs w:val="20"/>
        </w:rPr>
        <w:t xml:space="preserve"> Europa. Jest on żywo zainteresowany podjęciem współpracy z polskim partnerem, w obszarze </w:t>
      </w:r>
      <w:r>
        <w:rPr>
          <w:rFonts w:ascii="Arial" w:hAnsi="Arial" w:cs="Arial"/>
          <w:sz w:val="20"/>
          <w:szCs w:val="20"/>
          <w:u w:val="single"/>
        </w:rPr>
        <w:t>surowców wtórnych</w:t>
      </w:r>
      <w:r>
        <w:rPr>
          <w:rFonts w:ascii="Arial" w:hAnsi="Arial" w:cs="Arial"/>
          <w:sz w:val="20"/>
          <w:szCs w:val="20"/>
        </w:rPr>
        <w:t xml:space="preserve">. Fiński partner (osoba do kontaktu: pani </w:t>
      </w:r>
      <w:proofErr w:type="spellStart"/>
      <w:r>
        <w:rPr>
          <w:rFonts w:ascii="Arial" w:hAnsi="Arial" w:cs="Arial"/>
          <w:sz w:val="20"/>
          <w:szCs w:val="20"/>
        </w:rPr>
        <w:t>Ninetta</w:t>
      </w:r>
      <w:proofErr w:type="spellEnd"/>
      <w:r>
        <w:rPr>
          <w:rFonts w:ascii="Arial" w:hAnsi="Arial" w:cs="Arial"/>
          <w:sz w:val="20"/>
          <w:szCs w:val="20"/>
        </w:rPr>
        <w:t xml:space="preserve"> </w:t>
      </w:r>
      <w:proofErr w:type="spellStart"/>
      <w:r>
        <w:rPr>
          <w:rFonts w:ascii="Arial" w:hAnsi="Arial" w:cs="Arial"/>
          <w:sz w:val="20"/>
          <w:szCs w:val="20"/>
        </w:rPr>
        <w:t>Chaniotou</w:t>
      </w:r>
      <w:proofErr w:type="spellEnd"/>
      <w:r>
        <w:rPr>
          <w:rFonts w:ascii="Arial" w:hAnsi="Arial" w:cs="Arial"/>
          <w:sz w:val="20"/>
          <w:szCs w:val="20"/>
        </w:rPr>
        <w:t>) deklaruje chęć przedstawienia propozycji, w tym także na bezpośrednim spotkaniu.</w:t>
      </w:r>
      <w:r>
        <w:t xml:space="preserve"> </w:t>
      </w:r>
      <w:r>
        <w:br/>
      </w:r>
      <w:r>
        <w:br/>
      </w:r>
      <w:r>
        <w:rPr>
          <w:rFonts w:ascii="Arial" w:hAnsi="Arial" w:cs="Arial"/>
          <w:sz w:val="20"/>
          <w:szCs w:val="20"/>
        </w:rPr>
        <w:t xml:space="preserve">Propozycja, wraz z danymi do kontaktu z Panią </w:t>
      </w:r>
      <w:proofErr w:type="spellStart"/>
      <w:r>
        <w:rPr>
          <w:rFonts w:ascii="Arial" w:hAnsi="Arial" w:cs="Arial"/>
          <w:sz w:val="20"/>
          <w:szCs w:val="20"/>
        </w:rPr>
        <w:t>Chaniotou</w:t>
      </w:r>
      <w:proofErr w:type="spellEnd"/>
      <w:r>
        <w:rPr>
          <w:rFonts w:ascii="Arial" w:hAnsi="Arial" w:cs="Arial"/>
          <w:sz w:val="20"/>
          <w:szCs w:val="20"/>
        </w:rPr>
        <w:t xml:space="preserve">, jest dostępna na stronie programu: </w:t>
      </w:r>
      <w:hyperlink r:id="rId4" w:anchor="feedback-detail" w:history="1">
        <w:r>
          <w:rPr>
            <w:rStyle w:val="Hipercze"/>
            <w:rFonts w:ascii="Arial" w:hAnsi="Arial" w:cs="Arial"/>
            <w:sz w:val="20"/>
            <w:szCs w:val="20"/>
          </w:rPr>
          <w:t>http://www.interregeurope.eu/project-idea-detail/229/#feedback-detail</w:t>
        </w:r>
      </w:hyperlink>
      <w:r>
        <w:t xml:space="preserve"> </w:t>
      </w:r>
      <w:r>
        <w:br/>
      </w:r>
      <w:r>
        <w:br/>
      </w:r>
      <w:r>
        <w:rPr>
          <w:rFonts w:ascii="Arial" w:hAnsi="Arial" w:cs="Arial"/>
          <w:sz w:val="20"/>
          <w:szCs w:val="20"/>
        </w:rPr>
        <w:t xml:space="preserve">Ostatnio zostałam poinformowana o stopniu zaawansowania projektu. </w:t>
      </w:r>
      <w:r w:rsidRPr="00C42D4E">
        <w:rPr>
          <w:rFonts w:ascii="Arial" w:hAnsi="Arial" w:cs="Arial"/>
          <w:sz w:val="20"/>
          <w:szCs w:val="20"/>
          <w:lang w:val="en-US"/>
        </w:rPr>
        <w:t>Poniżej przesyłam treść otrzymanego maila.</w:t>
      </w:r>
      <w:r w:rsidRPr="00C42D4E">
        <w:rPr>
          <w:lang w:val="en-US"/>
        </w:rPr>
        <w:t xml:space="preserve"> </w:t>
      </w:r>
      <w:r w:rsidRPr="00C42D4E">
        <w:rPr>
          <w:lang w:val="en-US"/>
        </w:rPr>
        <w:br/>
      </w:r>
      <w:r w:rsidRPr="00C42D4E">
        <w:rPr>
          <w:lang w:val="en-US"/>
        </w:rPr>
        <w:br/>
      </w:r>
      <w:r w:rsidRPr="00C42D4E">
        <w:rPr>
          <w:rFonts w:ascii="Calibri" w:hAnsi="Calibri"/>
          <w:sz w:val="20"/>
          <w:szCs w:val="20"/>
          <w:lang w:val="en-US"/>
        </w:rPr>
        <w:t xml:space="preserve">'If needed, I am very happy to discuss details of the project (as the porposal is quite advanced by now) and also visit locally to explain. </w:t>
      </w:r>
      <w:r w:rsidRPr="00C42D4E">
        <w:rPr>
          <w:rFonts w:ascii="Calibri" w:hAnsi="Calibri"/>
          <w:sz w:val="20"/>
          <w:szCs w:val="20"/>
          <w:lang w:val="en-US"/>
        </w:rPr>
        <w:br/>
        <w:t xml:space="preserve">The issue is 2ndary raw mateirals from mining « waste ».  We have confirmed partners at the moment Finland (Kainuu), Germany (Saxony), Greece (Western Macedonia), Slovakia, Spain (Aragon), and  advisory partners from France  (BRGM) and Finkand (GTK). We are tryign very hard to make the links between H2020 to ESIF in terms of 2ndary raw materials mappings and RIS3 implementation. We have four themes for the good practices,  strucutral issues, technologies, methodologicla issues (such as ways of matching suppyl and demnd, like the ramw materials platform in EU), and policy issues  (in Germany they have already very good  startegies  on 2ndary raw materials).' </w:t>
      </w:r>
      <w:r w:rsidRPr="00C42D4E">
        <w:rPr>
          <w:rFonts w:ascii="Calibri" w:hAnsi="Calibri"/>
          <w:sz w:val="20"/>
          <w:szCs w:val="20"/>
          <w:lang w:val="en-US"/>
        </w:rPr>
        <w:br/>
      </w:r>
      <w:r w:rsidRPr="00C42D4E">
        <w:rPr>
          <w:lang w:val="en-US"/>
        </w:rPr>
        <w:br/>
      </w:r>
      <w:r>
        <w:rPr>
          <w:rFonts w:ascii="Arial" w:hAnsi="Arial" w:cs="Arial"/>
          <w:sz w:val="20"/>
          <w:szCs w:val="20"/>
        </w:rPr>
        <w:t xml:space="preserve">W przypadku pytań dotyczących projektu uprzejmie proszę o bezpośredni kontakt z Panią </w:t>
      </w:r>
      <w:proofErr w:type="spellStart"/>
      <w:r>
        <w:rPr>
          <w:rFonts w:ascii="Arial" w:hAnsi="Arial" w:cs="Arial"/>
          <w:sz w:val="20"/>
          <w:szCs w:val="20"/>
        </w:rPr>
        <w:t>Chaniotou</w:t>
      </w:r>
      <w:proofErr w:type="spellEnd"/>
      <w:r>
        <w:rPr>
          <w:rFonts w:ascii="Arial" w:hAnsi="Arial" w:cs="Arial"/>
          <w:sz w:val="20"/>
          <w:szCs w:val="20"/>
        </w:rPr>
        <w:t xml:space="preserve">. </w:t>
      </w:r>
      <w:r>
        <w:br/>
      </w:r>
      <w:r>
        <w:br/>
      </w:r>
      <w:r>
        <w:br/>
      </w:r>
      <w:r>
        <w:br/>
      </w:r>
      <w:r>
        <w:rPr>
          <w:rFonts w:ascii="Arial" w:hAnsi="Arial" w:cs="Arial"/>
          <w:sz w:val="20"/>
          <w:szCs w:val="20"/>
        </w:rPr>
        <w:t xml:space="preserve">Uprzejmie proszę o przesłanie propozycji do departamentów Państwa Urzędów, które odpowiadają za surowce wtórne, także w kontekście inteligentnych specjalizacji regionu. Prosiłabym także o skierowanie jej do właściwych instytucji publicznych w Państwa regionach, które mogą być zainteresowane tą tematyką. </w:t>
      </w:r>
      <w:r>
        <w:br/>
      </w:r>
      <w:r>
        <w:br/>
      </w:r>
      <w:r>
        <w:br/>
      </w:r>
      <w:r>
        <w:rPr>
          <w:rFonts w:ascii="Arial" w:hAnsi="Arial" w:cs="Arial"/>
          <w:sz w:val="20"/>
          <w:szCs w:val="20"/>
        </w:rPr>
        <w:t>Z poważaniem,</w:t>
      </w:r>
      <w:r>
        <w:t xml:space="preserve"> </w:t>
      </w:r>
      <w:r>
        <w:br/>
      </w:r>
      <w:r>
        <w:br/>
      </w:r>
      <w:r>
        <w:rPr>
          <w:rFonts w:ascii="Arial" w:hAnsi="Arial" w:cs="Arial"/>
          <w:sz w:val="20"/>
          <w:szCs w:val="20"/>
        </w:rPr>
        <w:t>Anna Stol</w:t>
      </w:r>
      <w:r>
        <w:t xml:space="preserve"> </w:t>
      </w:r>
      <w:r>
        <w:br/>
      </w:r>
      <w:r>
        <w:br/>
      </w:r>
      <w:r>
        <w:rPr>
          <w:rFonts w:ascii="Arial" w:hAnsi="Arial" w:cs="Arial"/>
          <w:sz w:val="20"/>
          <w:szCs w:val="20"/>
        </w:rPr>
        <w:t xml:space="preserve">Ministerstwo Rozwoju </w:t>
      </w:r>
      <w:r>
        <w:br/>
      </w:r>
      <w:r>
        <w:rPr>
          <w:rFonts w:ascii="Arial" w:hAnsi="Arial" w:cs="Arial"/>
          <w:sz w:val="20"/>
          <w:szCs w:val="20"/>
        </w:rPr>
        <w:t>Departament Współpracy Terytorialnej</w:t>
      </w:r>
      <w:r>
        <w:t xml:space="preserve"> </w:t>
      </w:r>
      <w:r>
        <w:br/>
      </w:r>
      <w:r>
        <w:rPr>
          <w:rFonts w:ascii="Arial" w:hAnsi="Arial" w:cs="Arial"/>
          <w:sz w:val="20"/>
          <w:szCs w:val="20"/>
        </w:rPr>
        <w:t xml:space="preserve">Wydział Współpracy Transnarodowej i Międzyregionalnej w Katowicach </w:t>
      </w:r>
      <w:r>
        <w:rPr>
          <w:rFonts w:ascii="Arial" w:hAnsi="Arial" w:cs="Arial"/>
          <w:sz w:val="20"/>
          <w:szCs w:val="20"/>
        </w:rPr>
        <w:br/>
        <w:t>tel. 32 253 90 08  </w:t>
      </w:r>
      <w:r>
        <w:rPr>
          <w:rFonts w:ascii="Arial" w:hAnsi="Arial" w:cs="Arial"/>
          <w:sz w:val="20"/>
          <w:szCs w:val="20"/>
        </w:rPr>
        <w:br/>
      </w:r>
      <w:proofErr w:type="spellStart"/>
      <w:r>
        <w:rPr>
          <w:rFonts w:ascii="Arial" w:hAnsi="Arial" w:cs="Arial"/>
          <w:sz w:val="20"/>
          <w:szCs w:val="20"/>
        </w:rPr>
        <w:t>fax</w:t>
      </w:r>
      <w:proofErr w:type="spellEnd"/>
      <w:r>
        <w:rPr>
          <w:rFonts w:ascii="Arial" w:hAnsi="Arial" w:cs="Arial"/>
          <w:sz w:val="20"/>
          <w:szCs w:val="20"/>
        </w:rPr>
        <w:t xml:space="preserve"> 32 253 73 76</w:t>
      </w:r>
      <w:r>
        <w:t xml:space="preserve"> </w:t>
      </w:r>
      <w:r>
        <w:br/>
      </w:r>
      <w:hyperlink r:id="rId5" w:history="1">
        <w:r>
          <w:rPr>
            <w:rStyle w:val="Hipercze"/>
            <w:rFonts w:ascii="Arial" w:hAnsi="Arial" w:cs="Arial"/>
            <w:sz w:val="20"/>
            <w:szCs w:val="20"/>
          </w:rPr>
          <w:t>www.mr.gov.pl</w:t>
        </w:r>
      </w:hyperlink>
      <w:r>
        <w:rPr>
          <w:rFonts w:ascii="Arial" w:hAnsi="Arial" w:cs="Arial"/>
          <w:sz w:val="20"/>
          <w:szCs w:val="20"/>
        </w:rPr>
        <w:t xml:space="preserve"> </w:t>
      </w:r>
      <w:r>
        <w:br/>
      </w:r>
      <w:hyperlink r:id="rId6" w:history="1">
        <w:r>
          <w:rPr>
            <w:rStyle w:val="Hipercze"/>
            <w:rFonts w:ascii="Arial" w:hAnsi="Arial" w:cs="Arial"/>
            <w:sz w:val="20"/>
            <w:szCs w:val="20"/>
          </w:rPr>
          <w:t>www.ewt.gov.pl</w:t>
        </w:r>
      </w:hyperlink>
      <w:r>
        <w:rPr>
          <w:rFonts w:ascii="Arial" w:hAnsi="Arial" w:cs="Arial"/>
          <w:sz w:val="20"/>
          <w:szCs w:val="20"/>
        </w:rPr>
        <w:t xml:space="preserve"> </w:t>
      </w:r>
      <w:r>
        <w:rPr>
          <w:rFonts w:ascii="Arial" w:hAnsi="Arial" w:cs="Arial"/>
          <w:sz w:val="20"/>
          <w:szCs w:val="20"/>
        </w:rPr>
        <w:br/>
      </w:r>
    </w:p>
    <w:sectPr w:rsidR="002303D2" w:rsidSect="002303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42D4E"/>
    <w:rsid w:val="002303D2"/>
    <w:rsid w:val="00C42D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3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42D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ewt.gov.pl" TargetMode="External"/><Relationship Id="rId5" Type="http://schemas.openxmlformats.org/officeDocument/2006/relationships/hyperlink" Target="www.mr.gov.pl" TargetMode="External"/><Relationship Id="rId4" Type="http://schemas.openxmlformats.org/officeDocument/2006/relationships/hyperlink" Target="http://www.interregeurope.eu/project-idea-detail/2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1920</Characters>
  <Application>Microsoft Office Word</Application>
  <DocSecurity>0</DocSecurity>
  <Lines>16</Lines>
  <Paragraphs>4</Paragraphs>
  <ScaleCrop>false</ScaleCrop>
  <Company>Urząd Marszałkowski Województwa Dolnośląskiego</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ewkrol</dc:creator>
  <cp:lastModifiedBy>ewkrol</cp:lastModifiedBy>
  <cp:revision>1</cp:revision>
  <dcterms:created xsi:type="dcterms:W3CDTF">2016-02-23T07:43:00Z</dcterms:created>
  <dcterms:modified xsi:type="dcterms:W3CDTF">2016-02-23T07:47:00Z</dcterms:modified>
</cp:coreProperties>
</file>