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1051" w14:textId="64DDFD34" w:rsidR="00930928" w:rsidRPr="003A6640" w:rsidRDefault="00930928" w:rsidP="00930928">
      <w:pPr>
        <w:shd w:val="clear" w:color="auto" w:fill="FEFEFE"/>
        <w:spacing w:after="450" w:line="240" w:lineRule="auto"/>
        <w:outlineLvl w:val="0"/>
        <w:rPr>
          <w:rFonts w:eastAsia="Times New Roman" w:cstheme="minorHAnsi"/>
          <w:b/>
          <w:bCs/>
          <w:color w:val="04334E"/>
          <w:kern w:val="36"/>
          <w:sz w:val="32"/>
          <w:szCs w:val="32"/>
          <w:lang w:eastAsia="pl-PL"/>
        </w:rPr>
      </w:pPr>
      <w:r w:rsidRPr="00930928">
        <w:rPr>
          <w:rFonts w:eastAsia="Times New Roman" w:cstheme="minorHAnsi"/>
          <w:b/>
          <w:bCs/>
          <w:color w:val="04334E"/>
          <w:kern w:val="36"/>
          <w:sz w:val="32"/>
          <w:szCs w:val="32"/>
          <w:lang w:eastAsia="pl-PL"/>
        </w:rPr>
        <w:t>Uważaj na oszustów, którzy mogą do Ciebie zadzwonić i podawać się za pracownika Twojego banku lub znanej Ci firmy</w:t>
      </w:r>
    </w:p>
    <w:p w14:paraId="3347ADA6" w14:textId="4F6B8EA1" w:rsidR="00790148" w:rsidRPr="00930928" w:rsidRDefault="00790148" w:rsidP="00930928">
      <w:pPr>
        <w:shd w:val="clear" w:color="auto" w:fill="FEFEFE"/>
        <w:spacing w:after="450" w:line="240" w:lineRule="auto"/>
        <w:outlineLvl w:val="0"/>
        <w:rPr>
          <w:rFonts w:eastAsia="Times New Roman" w:cstheme="minorHAnsi"/>
          <w:b/>
          <w:bCs/>
          <w:color w:val="04334E"/>
          <w:kern w:val="36"/>
          <w:sz w:val="24"/>
          <w:szCs w:val="24"/>
          <w:lang w:eastAsia="pl-PL"/>
        </w:rPr>
      </w:pPr>
      <w:r w:rsidRPr="003A664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C4BA48E" wp14:editId="2CF4D545">
            <wp:extent cx="1778000" cy="1185333"/>
            <wp:effectExtent l="0" t="0" r="0" b="0"/>
            <wp:docPr id="1" name="Obraz 1" descr="C:\Users\Agnieszka Krawczyk\Desktop\MEDIA SAMORZĄDOWE - WSPÓŁPRACA\Artykuły BdE\Artykuły\Artykułe bez autora i ze stroną www\BIK\NZB - bik (900x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Artykuły BdE\Artykuły\Artykułe bez autora i ze stroną www\BIK\NZB - bik (900x60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11" cy="11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B42A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b/>
          <w:bCs/>
          <w:color w:val="2A2929"/>
          <w:sz w:val="24"/>
          <w:szCs w:val="24"/>
          <w:lang w:eastAsia="pl-PL"/>
        </w:rPr>
        <w:t>Uważaj na oszukańcze telefony lub maile. Nie daj się nabrać, zwróć uwagę kto naprawdę do Ciebie dzwoni. Tylko oszuści pytają o login czy hasło, proszą o zainstalowanie aplikacji lub o pełny numer karty, datę jej ważności czy o kod CVV2/CVC2. Trzeba uważać na popularny ostatnio sposób działania przestępców, którzy podszywają się pod znane instytucje finansowe.</w:t>
      </w:r>
    </w:p>
    <w:p w14:paraId="177E86B4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Mnożą się sposoby wyłudzania i nieuprawnionego wykorzystania skradzionych danych. Metod, jakimi posługują się złodzieje danych jest bardzo wiele. Do jednych z bardziej niebezpiecznych sposobów oszustów należą chwyty socjotechniczne. To, co je łączy, to element zaskoczenia oraz bazowanie na ludzkiej naiwności lub nieuwadze.</w:t>
      </w:r>
    </w:p>
    <w:p w14:paraId="6C0259E4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b/>
          <w:bCs/>
          <w:color w:val="2A2929"/>
          <w:sz w:val="24"/>
          <w:szCs w:val="24"/>
          <w:lang w:eastAsia="pl-PL"/>
        </w:rPr>
        <w:t>W ostatnim czasie eksperci BIK zaobserwowali zwiększoną aktywność telefoniczną oszustów podszywających się pod rozmaite instytucje zaufania publicznego w celu zebrania danych personalnych.</w:t>
      </w: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 Pojawiły się przypadki podawania się za pracowników BIK i nakłaniania rozmówców do ujawnienia danych osobowych pod pretekstem zweryfikowania informacji o rzekomo niedokończonym wniosku kredytowym lub próbie wyłudzenia kredytu. Na szczęście klienci bankowości są coraz bardziej  świadomi i nie ulegają oszustom.</w:t>
      </w:r>
    </w:p>
    <w:p w14:paraId="313F6A01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b/>
          <w:bCs/>
          <w:color w:val="2A2929"/>
          <w:sz w:val="24"/>
          <w:szCs w:val="24"/>
          <w:lang w:eastAsia="pl-PL"/>
        </w:rPr>
        <w:t>Nie daj się zaskoczyć, weryfikuj</w:t>
      </w:r>
    </w:p>
    <w:p w14:paraId="68D26AAC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 xml:space="preserve">Dane osobowe i kontaktowe w rękach złodziei oznaczają dla nas wysokie ryzyko utraty pieniędzy. A dla złodziei szansę na zarobek. Dlatego oszuści stosują wyszukane metody socjotechniczne. Obecnie plagą stały się tzw. </w:t>
      </w:r>
      <w:proofErr w:type="spellStart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spoofing</w:t>
      </w:r>
      <w:proofErr w:type="spellEnd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 xml:space="preserve"> – metoda telefoniczna lub mailowa, polegająca na podszywaniu się pod prawdziwe organizacje (w tym banki czy BIK) oraz </w:t>
      </w:r>
      <w:proofErr w:type="spellStart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phishing</w:t>
      </w:r>
      <w:proofErr w:type="spellEnd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. Złodzieje wykorzystują narzędzia umożliwiające wykonanie połączenia telefonicznego z wyświetleniem prawdziwego numeru wiarygodniej instytucji, np. znanego dostawcy usług lub banku.</w:t>
      </w:r>
    </w:p>
    <w:p w14:paraId="6B533F2B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Przestępca nawiązuje bliski i przekonujący kontakt z ofiarą, namawiając do podania danych, np. do wykonania przelewu lub dokonania transakcji kartowej. Wszystkie szczegóły są zmyślone: przestępcy podają fikcyjne uzasadnienie, fikcyjne kwoty zobowiązań, nieistniejące dane odbiorcy.</w:t>
      </w:r>
    </w:p>
    <w:p w14:paraId="73AB4A08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 xml:space="preserve">Rozmowy mogą trwać długo, przestępcy przełączają rozmowę do innych „konsultantów”, żeby stworzyć pozory prawdziwego kontaktu np. z bankiem. Rozmówca jest zmanipulowany, </w:t>
      </w: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lastRenderedPageBreak/>
        <w:t>zaczyna wierzyć, że jego pieniądze są w niebezpieczeństwie. Często zdarza się, że jest nakłaniany do zainstalowania na swoim komputerze lub smartfonie aplikacji, która zwiększy bezpieczeństwo pieniędzy. W rzeczywistości ten program czy aplikacja umożliwi oszustom przejęcie kontroli nad telefonem lub komputerem ofiary.</w:t>
      </w:r>
    </w:p>
    <w:p w14:paraId="0D440707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i/>
          <w:iCs/>
          <w:color w:val="2A2929"/>
          <w:sz w:val="24"/>
          <w:szCs w:val="24"/>
          <w:lang w:eastAsia="pl-PL"/>
        </w:rPr>
        <w:t>- Zwracam uwagę na konieczność zachowania szczególnej ostrożności przez nas wszystkich. BIK nigdy nie wymaga podania wrażliwych informacji przez telefon. Wszelkie tego typu sytuacje należy zgłaszać do </w:t>
      </w:r>
      <w:hyperlink r:id="rId6" w:history="1">
        <w:r w:rsidRPr="00930928">
          <w:rPr>
            <w:rFonts w:eastAsia="Times New Roman" w:cstheme="minorHAnsi"/>
            <w:i/>
            <w:iCs/>
            <w:color w:val="009DDC"/>
            <w:sz w:val="24"/>
            <w:szCs w:val="24"/>
            <w:lang w:eastAsia="pl-PL"/>
          </w:rPr>
          <w:t>Centrum Obsługi Klientów BIK</w:t>
        </w:r>
      </w:hyperlink>
      <w:r w:rsidRPr="00930928">
        <w:rPr>
          <w:rFonts w:eastAsia="Times New Roman" w:cstheme="minorHAnsi"/>
          <w:i/>
          <w:iCs/>
          <w:color w:val="2A2929"/>
          <w:sz w:val="24"/>
          <w:szCs w:val="24"/>
          <w:lang w:eastAsia="pl-PL"/>
        </w:rPr>
        <w:t xml:space="preserve">. Nowoczesna bankowość i coraz częstsze przenoszenie operacji związanych z wykorzystaniem naszych danych do </w:t>
      </w:r>
      <w:proofErr w:type="spellStart"/>
      <w:r w:rsidRPr="00930928">
        <w:rPr>
          <w:rFonts w:eastAsia="Times New Roman" w:cstheme="minorHAnsi"/>
          <w:i/>
          <w:iCs/>
          <w:color w:val="2A2929"/>
          <w:sz w:val="24"/>
          <w:szCs w:val="24"/>
          <w:lang w:eastAsia="pl-PL"/>
        </w:rPr>
        <w:t>internetu</w:t>
      </w:r>
      <w:proofErr w:type="spellEnd"/>
      <w:r w:rsidRPr="00930928">
        <w:rPr>
          <w:rFonts w:eastAsia="Times New Roman" w:cstheme="minorHAnsi"/>
          <w:i/>
          <w:iCs/>
          <w:color w:val="2A2929"/>
          <w:sz w:val="24"/>
          <w:szCs w:val="24"/>
          <w:lang w:eastAsia="pl-PL"/>
        </w:rPr>
        <w:t xml:space="preserve"> wymagają od nas czujności i świadomego korzystania z nowych możliwości. Praktycznie wszystkie zidentyfikowane przypadki ingerencji oszustów wynikają z niefrasobliwości i łatwowierności klientów. Jeżeli kogoś zaskakuje telefon z firmy, której nie zna, natychmiast powinien przerwać rozmowę i skontaktować się z biurem obsługi danej firmy na podstawie informacji z oficjalnej strony. Nie wdawajmy się w dyskusję z nieznajomymi </w:t>
      </w: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– mówi Andrzej Karpiński, Szef Bezpieczeństwa Biura Informacji Kredytowej.</w:t>
      </w:r>
    </w:p>
    <w:p w14:paraId="05CE3D3C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b/>
          <w:bCs/>
          <w:color w:val="2A2929"/>
          <w:sz w:val="24"/>
          <w:szCs w:val="24"/>
          <w:lang w:eastAsia="pl-PL"/>
        </w:rPr>
        <w:t>Ważne rady, jak nie dać się oszukać</w:t>
      </w:r>
    </w:p>
    <w:p w14:paraId="540FE849" w14:textId="77777777" w:rsidR="00930928" w:rsidRPr="00930928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Charakter wszystkich działań złodziei danych jest ten sam - mają one na celu uzyskanie korzyści finansowych.</w:t>
      </w:r>
    </w:p>
    <w:p w14:paraId="014F08EC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Pielęgnuj dobre nawyki bezpieczeństwa danych - zwracaj uwagę, gdzie i komu je udostępniasz, rozważnie dokonuj transakcji płatniczych w sieci, dokładnie sprawdzaj adresy portali internetowych;</w:t>
      </w:r>
    </w:p>
    <w:p w14:paraId="5015F563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Nie oddzwaniaj na nieznany numer ani nie odpisuj anonimowym nadawcom. Jeśli masz wątpliwości co do wiarygodności osoby, która dzwoni – natychmiast rozłącz się, a następnie zadzwoń na oficjalną infolinię firmy, aby potwierdzić czy faktycznie jej pracownik kontaktował się z Tobą;</w:t>
      </w:r>
    </w:p>
    <w:p w14:paraId="7573C4E2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Pamiętaj, pracownik BIK, Związku Banków Polskich, Twojego banku NIGDY nie pyta się o login i hasło do logowania na Twoje konto w banku, nie prosi o pełny numer Twojej karty, jej daty ważności oraz kod CVV2/CVC2, ani nie namawia do zainstalowania aplikacji na Twoim komputerze lub smartfonie;</w:t>
      </w:r>
    </w:p>
    <w:p w14:paraId="7555094F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Nie potwierdzaj operacji, których sam nie zlecasz albo których do końca nie rozumiesz;</w:t>
      </w:r>
    </w:p>
    <w:p w14:paraId="5A531B9A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 xml:space="preserve">Nie daj się zwieść atrakcyjnym ofertom inwestycyjnym pod pozorem szybkiego zarobku (Komenda Główna Policji i FinCERT.pl – Bankowe Centrum </w:t>
      </w:r>
      <w:proofErr w:type="spellStart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Cyberbezpieczeństwa</w:t>
      </w:r>
      <w:proofErr w:type="spellEnd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 xml:space="preserve"> ZBP stale ostrzegają przed próbami oszustw przy inwestowaniu w </w:t>
      </w:r>
      <w:proofErr w:type="spellStart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kryptowaluty</w:t>
      </w:r>
      <w:proofErr w:type="spellEnd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 xml:space="preserve"> oraz na rynku </w:t>
      </w:r>
      <w:proofErr w:type="spellStart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Forex</w:t>
      </w:r>
      <w:proofErr w:type="spellEnd"/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);</w:t>
      </w:r>
    </w:p>
    <w:p w14:paraId="4156BF2F" w14:textId="77777777" w:rsidR="00930928" w:rsidRPr="00930928" w:rsidRDefault="00930928" w:rsidP="001968BB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Nigdy nie wiadomo, kiedy i skąd nasze dane zostaną skradzione, dlatego </w:t>
      </w:r>
      <w:hyperlink r:id="rId7" w:history="1">
        <w:r w:rsidRPr="00930928">
          <w:rPr>
            <w:rFonts w:eastAsia="Times New Roman" w:cstheme="minorHAnsi"/>
            <w:color w:val="009DDC"/>
            <w:sz w:val="24"/>
            <w:szCs w:val="24"/>
            <w:u w:val="single"/>
            <w:lang w:eastAsia="pl-PL"/>
          </w:rPr>
          <w:t>miej włączone Alerty BIK – ostrzeżenia sms</w:t>
        </w:r>
      </w:hyperlink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, które otrzymasz, gdy ktoś na Twoje dane zaciąga kredyt, pożyczkę, umowę z operatorem telekomunikacyjnym, dokonuje zakupów na raty.</w:t>
      </w:r>
    </w:p>
    <w:p w14:paraId="37F1388E" w14:textId="648986C3" w:rsidR="00930928" w:rsidRPr="003A6640" w:rsidRDefault="00930928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A2929"/>
          <w:sz w:val="24"/>
          <w:szCs w:val="24"/>
          <w:lang w:eastAsia="pl-PL"/>
        </w:rPr>
      </w:pPr>
      <w:r w:rsidRPr="00930928">
        <w:rPr>
          <w:rFonts w:eastAsia="Times New Roman" w:cstheme="minorHAnsi"/>
          <w:color w:val="2A2929"/>
          <w:sz w:val="24"/>
          <w:szCs w:val="24"/>
          <w:lang w:eastAsia="pl-PL"/>
        </w:rPr>
        <w:t>Działaj ostrożnie i rozsądnie - Twoje zachowanie ma wpływ na bezpieczeństwo Twoich pieniędzy.</w:t>
      </w:r>
    </w:p>
    <w:p w14:paraId="0B03C494" w14:textId="2A991E29" w:rsidR="003A6640" w:rsidRDefault="003A6640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A2929"/>
          <w:sz w:val="24"/>
          <w:szCs w:val="24"/>
          <w:lang w:eastAsia="pl-PL"/>
        </w:rPr>
      </w:pPr>
    </w:p>
    <w:p w14:paraId="1EB2398B" w14:textId="77777777" w:rsidR="003A6640" w:rsidRDefault="003A6640" w:rsidP="001968BB">
      <w:pPr>
        <w:spacing w:line="360" w:lineRule="auto"/>
        <w:jc w:val="both"/>
      </w:pPr>
      <w:r>
        <w:rPr>
          <w:i/>
          <w:iCs/>
        </w:rPr>
        <w:lastRenderedPageBreak/>
        <w:t>Biuro Informacji Kredytowej jest partnerem programu edukacyjnego Nowoczesne Zarządzanie Biznesem, w module „Zarządzanie ryzykiem finansowym w biznesie i życiu osobistym”.</w:t>
      </w:r>
    </w:p>
    <w:p w14:paraId="36565DF1" w14:textId="77777777" w:rsidR="003A6640" w:rsidRDefault="003A6640" w:rsidP="001968BB">
      <w:pPr>
        <w:jc w:val="both"/>
        <w:rPr>
          <w:i/>
          <w:iCs/>
          <w:sz w:val="24"/>
        </w:rPr>
      </w:pPr>
    </w:p>
    <w:p w14:paraId="2A5EB53A" w14:textId="77777777" w:rsidR="003A6640" w:rsidRDefault="003A6640" w:rsidP="001968BB">
      <w:pPr>
        <w:spacing w:after="60"/>
        <w:jc w:val="both"/>
      </w:pPr>
      <w:r>
        <w:rPr>
          <w:i/>
          <w:iCs/>
        </w:rPr>
        <w:t xml:space="preserve">Więcej: </w:t>
      </w:r>
      <w:hyperlink r:id="rId8" w:history="1">
        <w:r>
          <w:rPr>
            <w:rStyle w:val="Hipercze"/>
          </w:rPr>
          <w:t>www.nzb.pl</w:t>
        </w:r>
      </w:hyperlink>
      <w:r>
        <w:rPr>
          <w:i/>
          <w:iCs/>
        </w:rPr>
        <w:t xml:space="preserve"> oraz </w:t>
      </w:r>
      <w:hyperlink r:id="rId9" w:history="1">
        <w:r>
          <w:rPr>
            <w:rStyle w:val="Hipercze"/>
          </w:rPr>
          <w:t>www.facebook.com/NowoczesneZarzadzanieBiznesem</w:t>
        </w:r>
      </w:hyperlink>
    </w:p>
    <w:p w14:paraId="0E5B4146" w14:textId="77777777" w:rsidR="003A6640" w:rsidRPr="002B1CB5" w:rsidRDefault="003A6640" w:rsidP="001968BB">
      <w:pPr>
        <w:spacing w:line="320" w:lineRule="exact"/>
        <w:jc w:val="both"/>
        <w:rPr>
          <w:rFonts w:cstheme="minorHAnsi"/>
          <w:sz w:val="24"/>
          <w:szCs w:val="24"/>
        </w:rPr>
      </w:pPr>
    </w:p>
    <w:p w14:paraId="5DE3CDAE" w14:textId="77777777" w:rsidR="003A6640" w:rsidRPr="002B1CB5" w:rsidRDefault="003A6640" w:rsidP="001968BB">
      <w:pPr>
        <w:spacing w:line="320" w:lineRule="exact"/>
        <w:jc w:val="both"/>
        <w:rPr>
          <w:rFonts w:cstheme="minorHAnsi"/>
          <w:sz w:val="24"/>
          <w:szCs w:val="24"/>
        </w:rPr>
      </w:pPr>
    </w:p>
    <w:p w14:paraId="07566F58" w14:textId="77777777" w:rsidR="003A6640" w:rsidRPr="002B1CB5" w:rsidRDefault="003A6640" w:rsidP="001968BB">
      <w:pPr>
        <w:spacing w:after="0" w:line="240" w:lineRule="auto"/>
        <w:jc w:val="both"/>
        <w:textAlignment w:val="baseline"/>
        <w:outlineLvl w:val="2"/>
        <w:rPr>
          <w:rFonts w:cstheme="minorHAnsi"/>
          <w:sz w:val="24"/>
          <w:szCs w:val="24"/>
        </w:rPr>
      </w:pPr>
    </w:p>
    <w:p w14:paraId="4F26CDCE" w14:textId="77777777" w:rsidR="003A6640" w:rsidRPr="00930928" w:rsidRDefault="003A6640" w:rsidP="001968BB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A2929"/>
          <w:sz w:val="24"/>
          <w:szCs w:val="24"/>
          <w:lang w:eastAsia="pl-PL"/>
        </w:rPr>
      </w:pPr>
    </w:p>
    <w:p w14:paraId="0578DA10" w14:textId="6911A46E" w:rsidR="00DD124F" w:rsidRDefault="00DD124F" w:rsidP="001968BB">
      <w:pPr>
        <w:jc w:val="both"/>
      </w:pPr>
    </w:p>
    <w:sectPr w:rsidR="00DD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F4A2C"/>
    <w:multiLevelType w:val="multilevel"/>
    <w:tmpl w:val="9FEC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28"/>
    <w:rsid w:val="001968BB"/>
    <w:rsid w:val="00304A8C"/>
    <w:rsid w:val="003A6640"/>
    <w:rsid w:val="00790148"/>
    <w:rsid w:val="00930928"/>
    <w:rsid w:val="00DD124F"/>
    <w:rsid w:val="00EC2230"/>
    <w:rsid w:val="00F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2AB7"/>
  <w15:chartTrackingRefBased/>
  <w15:docId w15:val="{01FA2AEE-1346-46A6-9B25-9E5B06F9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09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928"/>
    <w:rPr>
      <w:b/>
      <w:bCs/>
    </w:rPr>
  </w:style>
  <w:style w:type="character" w:styleId="Uwydatnienie">
    <w:name w:val="Emphasis"/>
    <w:basedOn w:val="Domylnaczcionkaakapitu"/>
    <w:uiPriority w:val="20"/>
    <w:qFormat/>
    <w:rsid w:val="0093092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30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9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b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k.pl/klienci-indywidualni/alerty-b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k.pl/kontak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NowoczesneZarzadzanieBiznes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Jezierski</dc:creator>
  <cp:keywords/>
  <dc:description/>
  <cp:lastModifiedBy>Marta Jankowska</cp:lastModifiedBy>
  <cp:revision>2</cp:revision>
  <dcterms:created xsi:type="dcterms:W3CDTF">2021-10-11T10:55:00Z</dcterms:created>
  <dcterms:modified xsi:type="dcterms:W3CDTF">2021-10-11T10:55:00Z</dcterms:modified>
</cp:coreProperties>
</file>